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80"/>
        <w:gridCol w:w="182"/>
        <w:gridCol w:w="358"/>
        <w:gridCol w:w="303"/>
        <w:gridCol w:w="80"/>
        <w:gridCol w:w="67"/>
        <w:gridCol w:w="539"/>
        <w:gridCol w:w="534"/>
        <w:gridCol w:w="1250"/>
        <w:gridCol w:w="283"/>
        <w:gridCol w:w="455"/>
        <w:gridCol w:w="4139"/>
      </w:tblGrid>
      <w:tr w:rsidR="000172E5" w:rsidRPr="00846B76" w14:paraId="1C8B4B73" w14:textId="77777777" w:rsidTr="007F0457">
        <w:tc>
          <w:tcPr>
            <w:tcW w:w="5000" w:type="pct"/>
            <w:gridSpan w:val="13"/>
            <w:shd w:val="clear" w:color="auto" w:fill="auto"/>
            <w:vAlign w:val="bottom"/>
          </w:tcPr>
          <w:p w14:paraId="5A2A1C44" w14:textId="77777777" w:rsidR="000172E5" w:rsidRPr="00501593" w:rsidRDefault="00CA59AF" w:rsidP="006145D8">
            <w:pPr>
              <w:spacing w:before="120" w:after="120"/>
              <w:rPr>
                <w:rFonts w:ascii="Arial" w:hAnsi="Arial" w:cs="Arial"/>
                <w:b/>
              </w:rPr>
            </w:pPr>
            <w:r w:rsidRPr="00501593">
              <w:rPr>
                <w:rFonts w:ascii="Arial" w:hAnsi="Arial" w:cs="Arial"/>
                <w:b/>
              </w:rPr>
              <w:t>Vessel Information</w:t>
            </w:r>
          </w:p>
        </w:tc>
      </w:tr>
      <w:tr w:rsidR="0088580B" w:rsidRPr="00846B76" w14:paraId="383E4CE3" w14:textId="77777777" w:rsidTr="00501593">
        <w:tc>
          <w:tcPr>
            <w:tcW w:w="1118" w:type="pct"/>
            <w:gridSpan w:val="6"/>
            <w:vAlign w:val="bottom"/>
          </w:tcPr>
          <w:p w14:paraId="26DA4016" w14:textId="77777777" w:rsidR="0088580B" w:rsidRPr="00501593" w:rsidRDefault="00CA59AF" w:rsidP="00E204FF">
            <w:pPr>
              <w:pStyle w:val="NormalIndent"/>
              <w:rPr>
                <w:rFonts w:ascii="Arial" w:hAnsi="Arial" w:cs="Arial"/>
                <w:sz w:val="20"/>
                <w:szCs w:val="20"/>
              </w:rPr>
            </w:pPr>
            <w:r w:rsidRPr="00501593">
              <w:rPr>
                <w:rFonts w:ascii="Arial" w:hAnsi="Arial" w:cs="Arial"/>
                <w:sz w:val="20"/>
                <w:szCs w:val="20"/>
              </w:rPr>
              <w:t>Vessel Name</w:t>
            </w:r>
          </w:p>
        </w:tc>
        <w:tc>
          <w:tcPr>
            <w:tcW w:w="3882" w:type="pct"/>
            <w:gridSpan w:val="7"/>
            <w:tcBorders>
              <w:bottom w:val="single" w:sz="4" w:space="0" w:color="auto"/>
            </w:tcBorders>
            <w:vAlign w:val="bottom"/>
          </w:tcPr>
          <w:p w14:paraId="1DD96682" w14:textId="572C2CF6" w:rsidR="0088580B" w:rsidRPr="00501593" w:rsidRDefault="00CA59AF" w:rsidP="00E204FF">
            <w:pPr>
              <w:rPr>
                <w:rFonts w:ascii="Arial" w:hAnsi="Arial" w:cs="Arial"/>
                <w:sz w:val="20"/>
                <w:szCs w:val="20"/>
              </w:rPr>
            </w:pPr>
            <w:r w:rsidRPr="00501593">
              <w:rPr>
                <w:rFonts w:ascii="Arial" w:hAnsi="Arial" w:cs="Arial"/>
                <w:sz w:val="20"/>
                <w:szCs w:val="20"/>
              </w:rPr>
              <w:t xml:space="preserve"> </w:t>
            </w:r>
            <w:r w:rsidR="009109C2" w:rsidRPr="00501593">
              <w:rPr>
                <w:rFonts w:ascii="Arial" w:hAnsi="Arial" w:cs="Arial"/>
                <w:sz w:val="20"/>
                <w:szCs w:val="20"/>
              </w:rPr>
              <w:t xml:space="preserve">                                                               Flag</w:t>
            </w:r>
          </w:p>
        </w:tc>
      </w:tr>
      <w:tr w:rsidR="009109C2" w:rsidRPr="00846B76" w14:paraId="302ECB70" w14:textId="77777777" w:rsidTr="00092034">
        <w:tc>
          <w:tcPr>
            <w:tcW w:w="913" w:type="pct"/>
            <w:gridSpan w:val="4"/>
            <w:vAlign w:val="bottom"/>
          </w:tcPr>
          <w:p w14:paraId="49187B21" w14:textId="39C03BAA" w:rsidR="0088580B" w:rsidRPr="00501593" w:rsidRDefault="00CA59AF" w:rsidP="00CA59AF">
            <w:pPr>
              <w:pStyle w:val="NormalIndent"/>
              <w:ind w:left="0"/>
              <w:rPr>
                <w:rFonts w:ascii="Arial" w:hAnsi="Arial" w:cs="Arial"/>
                <w:sz w:val="20"/>
                <w:szCs w:val="20"/>
              </w:rPr>
            </w:pPr>
            <w:r w:rsidRPr="00501593">
              <w:rPr>
                <w:rFonts w:ascii="Arial" w:hAnsi="Arial" w:cs="Arial"/>
                <w:sz w:val="20"/>
                <w:szCs w:val="20"/>
              </w:rPr>
              <w:t xml:space="preserve">     </w:t>
            </w:r>
            <w:r w:rsidR="00092034">
              <w:rPr>
                <w:rFonts w:ascii="Arial" w:hAnsi="Arial" w:cs="Arial"/>
                <w:sz w:val="20"/>
                <w:szCs w:val="20"/>
              </w:rPr>
              <w:t xml:space="preserve"> </w:t>
            </w:r>
            <w:r w:rsidRPr="00501593">
              <w:rPr>
                <w:rFonts w:ascii="Arial" w:hAnsi="Arial" w:cs="Arial"/>
                <w:sz w:val="20"/>
                <w:szCs w:val="20"/>
              </w:rPr>
              <w:t>LOA</w:t>
            </w:r>
          </w:p>
        </w:tc>
        <w:tc>
          <w:tcPr>
            <w:tcW w:w="814" w:type="pct"/>
            <w:gridSpan w:val="5"/>
            <w:tcBorders>
              <w:top w:val="single" w:sz="4" w:space="0" w:color="auto"/>
              <w:bottom w:val="single" w:sz="4" w:space="0" w:color="auto"/>
            </w:tcBorders>
            <w:vAlign w:val="bottom"/>
          </w:tcPr>
          <w:p w14:paraId="4B387296" w14:textId="77777777" w:rsidR="0088580B" w:rsidRPr="00501593" w:rsidRDefault="0088580B" w:rsidP="00E204FF">
            <w:pPr>
              <w:rPr>
                <w:rFonts w:ascii="Arial" w:hAnsi="Arial" w:cs="Arial"/>
                <w:sz w:val="20"/>
                <w:szCs w:val="20"/>
              </w:rPr>
            </w:pPr>
          </w:p>
        </w:tc>
        <w:tc>
          <w:tcPr>
            <w:tcW w:w="819" w:type="pct"/>
            <w:gridSpan w:val="2"/>
            <w:tcBorders>
              <w:top w:val="single" w:sz="4" w:space="0" w:color="auto"/>
            </w:tcBorders>
            <w:vAlign w:val="bottom"/>
          </w:tcPr>
          <w:p w14:paraId="4F90B6EA" w14:textId="4B23A7FC" w:rsidR="0088580B" w:rsidRPr="00501593" w:rsidRDefault="00501593" w:rsidP="00E204FF">
            <w:pPr>
              <w:spacing w:before="120"/>
              <w:rPr>
                <w:rFonts w:ascii="Arial" w:hAnsi="Arial" w:cs="Arial"/>
                <w:sz w:val="20"/>
                <w:szCs w:val="20"/>
              </w:rPr>
            </w:pPr>
            <w:r>
              <w:rPr>
                <w:rFonts w:ascii="Arial" w:hAnsi="Arial" w:cs="Arial"/>
                <w:sz w:val="20"/>
                <w:szCs w:val="20"/>
              </w:rPr>
              <w:t xml:space="preserve"> </w:t>
            </w:r>
            <w:r w:rsidR="009E7E8C" w:rsidRPr="00501593">
              <w:rPr>
                <w:rFonts w:ascii="Arial" w:hAnsi="Arial" w:cs="Arial"/>
                <w:sz w:val="20"/>
                <w:szCs w:val="20"/>
              </w:rPr>
              <w:t>Registration #</w:t>
            </w:r>
          </w:p>
        </w:tc>
        <w:tc>
          <w:tcPr>
            <w:tcW w:w="2454" w:type="pct"/>
            <w:gridSpan w:val="2"/>
            <w:tcBorders>
              <w:top w:val="single" w:sz="4" w:space="0" w:color="auto"/>
              <w:bottom w:val="single" w:sz="4" w:space="0" w:color="auto"/>
            </w:tcBorders>
            <w:vAlign w:val="bottom"/>
          </w:tcPr>
          <w:p w14:paraId="7DC6015A" w14:textId="4C304709" w:rsidR="0088580B" w:rsidRPr="00501593" w:rsidRDefault="009109C2" w:rsidP="00E204FF">
            <w:pPr>
              <w:rPr>
                <w:rFonts w:ascii="Arial" w:hAnsi="Arial" w:cs="Arial"/>
                <w:sz w:val="20"/>
                <w:szCs w:val="20"/>
              </w:rPr>
            </w:pPr>
            <w:r w:rsidRPr="00501593">
              <w:rPr>
                <w:rFonts w:ascii="Arial" w:hAnsi="Arial" w:cs="Arial"/>
                <w:sz w:val="20"/>
                <w:szCs w:val="20"/>
              </w:rPr>
              <w:t xml:space="preserve">                           Call Sign</w:t>
            </w:r>
          </w:p>
        </w:tc>
      </w:tr>
      <w:tr w:rsidR="00E204FF" w:rsidRPr="00846B76" w14:paraId="21E989BE" w14:textId="77777777" w:rsidTr="00092034">
        <w:tc>
          <w:tcPr>
            <w:tcW w:w="1075" w:type="pct"/>
            <w:gridSpan w:val="5"/>
            <w:vAlign w:val="bottom"/>
          </w:tcPr>
          <w:p w14:paraId="0E3F5757" w14:textId="77777777" w:rsidR="00E204FF" w:rsidRPr="00501593" w:rsidRDefault="009E7E8C" w:rsidP="00E204FF">
            <w:pPr>
              <w:pStyle w:val="NormalIndent"/>
              <w:rPr>
                <w:rFonts w:ascii="Arial" w:hAnsi="Arial" w:cs="Arial"/>
                <w:sz w:val="20"/>
                <w:szCs w:val="20"/>
              </w:rPr>
            </w:pPr>
            <w:r w:rsidRPr="00501593">
              <w:rPr>
                <w:rFonts w:ascii="Arial" w:hAnsi="Arial" w:cs="Arial"/>
                <w:sz w:val="20"/>
                <w:szCs w:val="20"/>
              </w:rPr>
              <w:t>Captain’s Nam</w:t>
            </w:r>
            <w:bookmarkStart w:id="0" w:name="_GoBack"/>
            <w:bookmarkEnd w:id="0"/>
            <w:r w:rsidRPr="00501593">
              <w:rPr>
                <w:rFonts w:ascii="Arial" w:hAnsi="Arial" w:cs="Arial"/>
                <w:sz w:val="20"/>
                <w:szCs w:val="20"/>
              </w:rPr>
              <w:t>e</w:t>
            </w:r>
          </w:p>
        </w:tc>
        <w:tc>
          <w:tcPr>
            <w:tcW w:w="3925" w:type="pct"/>
            <w:gridSpan w:val="8"/>
            <w:tcBorders>
              <w:bottom w:val="single" w:sz="4" w:space="0" w:color="auto"/>
            </w:tcBorders>
            <w:vAlign w:val="bottom"/>
          </w:tcPr>
          <w:p w14:paraId="2F065B4E" w14:textId="05CDC155" w:rsidR="00E204FF" w:rsidRPr="00501593" w:rsidRDefault="009E7E8C" w:rsidP="00E204FF">
            <w:pPr>
              <w:rPr>
                <w:rFonts w:ascii="Arial" w:hAnsi="Arial" w:cs="Arial"/>
                <w:sz w:val="20"/>
                <w:szCs w:val="20"/>
              </w:rPr>
            </w:pPr>
            <w:r w:rsidRPr="00501593">
              <w:rPr>
                <w:rFonts w:ascii="Arial" w:hAnsi="Arial" w:cs="Arial"/>
                <w:sz w:val="20"/>
                <w:szCs w:val="20"/>
              </w:rPr>
              <w:t xml:space="preserve">                                                       </w:t>
            </w:r>
            <w:r w:rsidR="00092034" w:rsidRPr="00501593">
              <w:rPr>
                <w:rFonts w:ascii="Arial" w:hAnsi="Arial" w:cs="Arial"/>
                <w:sz w:val="20"/>
                <w:szCs w:val="20"/>
              </w:rPr>
              <w:t>Phone Number</w:t>
            </w:r>
            <w:r w:rsidRPr="00501593">
              <w:rPr>
                <w:rFonts w:ascii="Arial" w:hAnsi="Arial" w:cs="Arial"/>
                <w:sz w:val="20"/>
                <w:szCs w:val="20"/>
              </w:rPr>
              <w:t xml:space="preserve"> </w:t>
            </w:r>
          </w:p>
        </w:tc>
      </w:tr>
      <w:tr w:rsidR="009E7E8C" w:rsidRPr="00846B76" w14:paraId="3416D7B6" w14:textId="77777777" w:rsidTr="00092034">
        <w:tc>
          <w:tcPr>
            <w:tcW w:w="529" w:type="pct"/>
            <w:vAlign w:val="bottom"/>
          </w:tcPr>
          <w:p w14:paraId="1755FFAA" w14:textId="0340E0DB" w:rsidR="009E7E8C" w:rsidRPr="00501593" w:rsidRDefault="00092034" w:rsidP="00E204FF">
            <w:pPr>
              <w:pStyle w:val="NormalIndent"/>
              <w:rPr>
                <w:rFonts w:ascii="Arial" w:hAnsi="Arial" w:cs="Arial"/>
                <w:sz w:val="20"/>
                <w:szCs w:val="20"/>
              </w:rPr>
            </w:pPr>
            <w:r w:rsidRPr="00501593">
              <w:rPr>
                <w:rFonts w:ascii="Arial" w:hAnsi="Arial" w:cs="Arial"/>
                <w:sz w:val="20"/>
                <w:szCs w:val="20"/>
              </w:rPr>
              <w:t>ETA</w:t>
            </w:r>
          </w:p>
        </w:tc>
        <w:tc>
          <w:tcPr>
            <w:tcW w:w="4471" w:type="pct"/>
            <w:gridSpan w:val="12"/>
            <w:tcBorders>
              <w:bottom w:val="single" w:sz="4" w:space="0" w:color="auto"/>
            </w:tcBorders>
            <w:vAlign w:val="bottom"/>
          </w:tcPr>
          <w:p w14:paraId="593DD4BA" w14:textId="5B1EFA83" w:rsidR="009E7E8C" w:rsidRPr="00501593" w:rsidRDefault="00092034" w:rsidP="00E204FF">
            <w:pPr>
              <w:rPr>
                <w:rFonts w:ascii="Arial" w:hAnsi="Arial" w:cs="Arial"/>
                <w:sz w:val="20"/>
                <w:szCs w:val="20"/>
              </w:rPr>
            </w:pPr>
            <w:r>
              <w:rPr>
                <w:rFonts w:ascii="Arial" w:hAnsi="Arial" w:cs="Arial"/>
                <w:sz w:val="20"/>
                <w:szCs w:val="20"/>
              </w:rPr>
              <w:t xml:space="preserve">                                 </w:t>
            </w:r>
            <w:r w:rsidRPr="00501593">
              <w:rPr>
                <w:rFonts w:ascii="Arial" w:hAnsi="Arial" w:cs="Arial"/>
                <w:sz w:val="20"/>
                <w:szCs w:val="20"/>
              </w:rPr>
              <w:t>ETD</w:t>
            </w:r>
            <w:r>
              <w:rPr>
                <w:rFonts w:ascii="Arial" w:hAnsi="Arial" w:cs="Arial"/>
                <w:sz w:val="20"/>
                <w:szCs w:val="20"/>
              </w:rPr>
              <w:t xml:space="preserve">                                 </w:t>
            </w:r>
            <w:r w:rsidRPr="00501593">
              <w:rPr>
                <w:rFonts w:ascii="Arial" w:hAnsi="Arial" w:cs="Arial"/>
                <w:sz w:val="20"/>
                <w:szCs w:val="20"/>
              </w:rPr>
              <w:t>Last Port</w:t>
            </w:r>
          </w:p>
        </w:tc>
      </w:tr>
      <w:tr w:rsidR="00E204FF" w:rsidRPr="00E204FF" w14:paraId="589D6385" w14:textId="77777777" w:rsidTr="00092034">
        <w:tc>
          <w:tcPr>
            <w:tcW w:w="1075" w:type="pct"/>
            <w:gridSpan w:val="5"/>
            <w:vAlign w:val="bottom"/>
          </w:tcPr>
          <w:p w14:paraId="1480AF10" w14:textId="77777777" w:rsidR="00E204FF" w:rsidRPr="00E204FF" w:rsidRDefault="00E204FF" w:rsidP="00E204FF">
            <w:pPr>
              <w:pStyle w:val="NoSpacing"/>
              <w:rPr>
                <w:sz w:val="8"/>
              </w:rPr>
            </w:pPr>
          </w:p>
        </w:tc>
        <w:tc>
          <w:tcPr>
            <w:tcW w:w="3925" w:type="pct"/>
            <w:gridSpan w:val="8"/>
            <w:vAlign w:val="bottom"/>
          </w:tcPr>
          <w:p w14:paraId="27C8ACE4" w14:textId="77777777" w:rsidR="00E204FF" w:rsidRPr="00E204FF" w:rsidRDefault="00E204FF" w:rsidP="00E204FF">
            <w:pPr>
              <w:pStyle w:val="NoSpacing"/>
              <w:rPr>
                <w:sz w:val="8"/>
              </w:rPr>
            </w:pPr>
          </w:p>
        </w:tc>
      </w:tr>
      <w:tr w:rsidR="00E204FF" w:rsidRPr="00846B76" w14:paraId="7712EAAA" w14:textId="77777777" w:rsidTr="009109C2">
        <w:tc>
          <w:tcPr>
            <w:tcW w:w="5000" w:type="pct"/>
            <w:gridSpan w:val="13"/>
            <w:shd w:val="clear" w:color="auto" w:fill="auto"/>
          </w:tcPr>
          <w:p w14:paraId="28FFC41A" w14:textId="0A32C7DE" w:rsidR="00E204FF" w:rsidRPr="00501593" w:rsidRDefault="00D347F4" w:rsidP="00E204FF">
            <w:pPr>
              <w:pStyle w:val="Heading1"/>
              <w:outlineLvl w:val="0"/>
              <w:rPr>
                <w:rFonts w:ascii="Arial" w:hAnsi="Arial" w:cs="Arial"/>
              </w:rPr>
            </w:pPr>
            <w:bookmarkStart w:id="1" w:name="_Hlk533874940"/>
            <w:r w:rsidRPr="00501593">
              <w:rPr>
                <w:rFonts w:ascii="Arial" w:hAnsi="Arial" w:cs="Arial"/>
              </w:rPr>
              <w:t>Owner / Operator Information</w:t>
            </w:r>
          </w:p>
        </w:tc>
      </w:tr>
      <w:bookmarkEnd w:id="1"/>
      <w:tr w:rsidR="00E204FF" w:rsidRPr="00846B76" w14:paraId="6D82DC93" w14:textId="77777777" w:rsidTr="00501593">
        <w:tc>
          <w:tcPr>
            <w:tcW w:w="1154" w:type="pct"/>
            <w:gridSpan w:val="7"/>
            <w:vAlign w:val="bottom"/>
          </w:tcPr>
          <w:p w14:paraId="2BC17811" w14:textId="7041F987" w:rsidR="00E204FF" w:rsidRPr="00501593" w:rsidRDefault="009109C2" w:rsidP="00E204FF">
            <w:pPr>
              <w:pStyle w:val="NormalIndent"/>
              <w:rPr>
                <w:rFonts w:ascii="Arial" w:hAnsi="Arial" w:cs="Arial"/>
                <w:sz w:val="20"/>
                <w:szCs w:val="20"/>
              </w:rPr>
            </w:pPr>
            <w:r w:rsidRPr="00501593">
              <w:rPr>
                <w:rFonts w:ascii="Arial" w:hAnsi="Arial" w:cs="Arial"/>
                <w:sz w:val="20"/>
                <w:szCs w:val="20"/>
              </w:rPr>
              <w:t>Owner / Operator</w:t>
            </w:r>
          </w:p>
        </w:tc>
        <w:tc>
          <w:tcPr>
            <w:tcW w:w="3846" w:type="pct"/>
            <w:gridSpan w:val="6"/>
            <w:tcBorders>
              <w:bottom w:val="single" w:sz="4" w:space="0" w:color="auto"/>
            </w:tcBorders>
            <w:vAlign w:val="bottom"/>
          </w:tcPr>
          <w:p w14:paraId="3827E4D7" w14:textId="77777777" w:rsidR="00E204FF" w:rsidRPr="00501593" w:rsidRDefault="00E204FF" w:rsidP="00E204FF">
            <w:pPr>
              <w:spacing w:before="240"/>
              <w:rPr>
                <w:rFonts w:ascii="Arial" w:hAnsi="Arial" w:cs="Arial"/>
                <w:sz w:val="20"/>
                <w:szCs w:val="20"/>
              </w:rPr>
            </w:pPr>
          </w:p>
        </w:tc>
      </w:tr>
      <w:tr w:rsidR="00E204FF" w:rsidRPr="00846B76" w14:paraId="7F967FD9" w14:textId="77777777" w:rsidTr="00CE5563">
        <w:tc>
          <w:tcPr>
            <w:tcW w:w="722" w:type="pct"/>
            <w:gridSpan w:val="3"/>
            <w:vAlign w:val="bottom"/>
          </w:tcPr>
          <w:p w14:paraId="5054F6C0" w14:textId="58CDE868" w:rsidR="00E204FF" w:rsidRPr="00501593" w:rsidRDefault="009109C2" w:rsidP="00E204FF">
            <w:pPr>
              <w:pStyle w:val="NormalIndent"/>
              <w:rPr>
                <w:rFonts w:ascii="Arial" w:hAnsi="Arial" w:cs="Arial"/>
                <w:sz w:val="20"/>
                <w:szCs w:val="20"/>
              </w:rPr>
            </w:pPr>
            <w:r w:rsidRPr="00501593">
              <w:rPr>
                <w:rFonts w:ascii="Arial" w:hAnsi="Arial" w:cs="Arial"/>
                <w:sz w:val="20"/>
                <w:szCs w:val="20"/>
              </w:rPr>
              <w:t>Address</w:t>
            </w:r>
          </w:p>
        </w:tc>
        <w:tc>
          <w:tcPr>
            <w:tcW w:w="4278" w:type="pct"/>
            <w:gridSpan w:val="10"/>
            <w:tcBorders>
              <w:bottom w:val="single" w:sz="4" w:space="0" w:color="auto"/>
            </w:tcBorders>
            <w:vAlign w:val="bottom"/>
          </w:tcPr>
          <w:p w14:paraId="668B0D9F" w14:textId="77777777" w:rsidR="00E204FF" w:rsidRPr="00501593" w:rsidRDefault="00E204FF" w:rsidP="00E204FF">
            <w:pPr>
              <w:spacing w:before="240"/>
              <w:rPr>
                <w:rFonts w:ascii="Arial" w:hAnsi="Arial" w:cs="Arial"/>
                <w:sz w:val="20"/>
                <w:szCs w:val="20"/>
              </w:rPr>
            </w:pPr>
          </w:p>
        </w:tc>
      </w:tr>
      <w:tr w:rsidR="00CE5563" w:rsidRPr="00846B76" w14:paraId="17886D53" w14:textId="77777777" w:rsidTr="00CE5563">
        <w:sdt>
          <w:sdtPr>
            <w:rPr>
              <w:rFonts w:ascii="Arial" w:hAnsi="Arial" w:cs="Arial"/>
              <w:sz w:val="20"/>
              <w:szCs w:val="20"/>
            </w:rPr>
            <w:id w:val="83577009"/>
            <w:placeholder>
              <w:docPart w:val="F10F118CACD4454B8E1AEB714984150A"/>
            </w:placeholder>
            <w:temporary/>
            <w:showingPlcHdr/>
            <w15:appearance w15:val="hidden"/>
          </w:sdtPr>
          <w:sdtEndPr/>
          <w:sdtContent>
            <w:tc>
              <w:tcPr>
                <w:tcW w:w="625" w:type="pct"/>
                <w:gridSpan w:val="2"/>
                <w:vAlign w:val="bottom"/>
              </w:tcPr>
              <w:p w14:paraId="4BB3A809" w14:textId="77777777" w:rsidR="00E204FF" w:rsidRPr="00501593" w:rsidRDefault="00E204FF" w:rsidP="00E204FF">
                <w:pPr>
                  <w:pStyle w:val="NormalIndent"/>
                  <w:rPr>
                    <w:rFonts w:ascii="Arial" w:hAnsi="Arial" w:cs="Arial"/>
                    <w:sz w:val="20"/>
                    <w:szCs w:val="20"/>
                  </w:rPr>
                </w:pPr>
                <w:r w:rsidRPr="00501593">
                  <w:rPr>
                    <w:rFonts w:ascii="Arial" w:hAnsi="Arial" w:cs="Arial"/>
                    <w:sz w:val="20"/>
                    <w:szCs w:val="20"/>
                  </w:rPr>
                  <w:t>Phone</w:t>
                </w:r>
              </w:p>
            </w:tc>
          </w:sdtContent>
        </w:sdt>
        <w:tc>
          <w:tcPr>
            <w:tcW w:w="1770" w:type="pct"/>
            <w:gridSpan w:val="8"/>
            <w:tcBorders>
              <w:bottom w:val="single" w:sz="4" w:space="0" w:color="auto"/>
            </w:tcBorders>
            <w:vAlign w:val="bottom"/>
          </w:tcPr>
          <w:p w14:paraId="46423304" w14:textId="77777777" w:rsidR="00E204FF" w:rsidRPr="00501593" w:rsidRDefault="00E204FF" w:rsidP="00E204FF">
            <w:pPr>
              <w:spacing w:before="240"/>
              <w:rPr>
                <w:rFonts w:ascii="Arial" w:hAnsi="Arial" w:cs="Arial"/>
                <w:sz w:val="20"/>
                <w:szCs w:val="20"/>
              </w:rPr>
            </w:pPr>
          </w:p>
        </w:tc>
        <w:tc>
          <w:tcPr>
            <w:tcW w:w="394" w:type="pct"/>
            <w:gridSpan w:val="2"/>
            <w:vAlign w:val="bottom"/>
          </w:tcPr>
          <w:p w14:paraId="74AC00CF" w14:textId="5F946CCC" w:rsidR="00E204FF" w:rsidRPr="00501593" w:rsidRDefault="009109C2" w:rsidP="00E204FF">
            <w:pPr>
              <w:spacing w:before="120"/>
              <w:rPr>
                <w:rFonts w:ascii="Arial" w:hAnsi="Arial" w:cs="Arial"/>
                <w:sz w:val="20"/>
                <w:szCs w:val="20"/>
              </w:rPr>
            </w:pPr>
            <w:r w:rsidRPr="00501593">
              <w:rPr>
                <w:rFonts w:ascii="Arial" w:hAnsi="Arial" w:cs="Arial"/>
                <w:sz w:val="20"/>
                <w:szCs w:val="20"/>
              </w:rPr>
              <w:t>Email</w:t>
            </w:r>
          </w:p>
        </w:tc>
        <w:tc>
          <w:tcPr>
            <w:tcW w:w="2212" w:type="pct"/>
            <w:tcBorders>
              <w:bottom w:val="single" w:sz="4" w:space="0" w:color="auto"/>
            </w:tcBorders>
            <w:vAlign w:val="bottom"/>
          </w:tcPr>
          <w:p w14:paraId="05A7F5AC" w14:textId="77777777" w:rsidR="00E204FF" w:rsidRPr="00501593" w:rsidRDefault="00E204FF" w:rsidP="00E204FF">
            <w:pPr>
              <w:spacing w:before="240"/>
              <w:rPr>
                <w:rFonts w:ascii="Arial" w:hAnsi="Arial" w:cs="Arial"/>
                <w:sz w:val="20"/>
                <w:szCs w:val="20"/>
              </w:rPr>
            </w:pPr>
          </w:p>
        </w:tc>
      </w:tr>
      <w:tr w:rsidR="00E204FF" w:rsidRPr="00846B76" w14:paraId="7468CD80" w14:textId="77777777" w:rsidTr="00501593">
        <w:tc>
          <w:tcPr>
            <w:tcW w:w="1442" w:type="pct"/>
            <w:gridSpan w:val="8"/>
            <w:vAlign w:val="bottom"/>
          </w:tcPr>
          <w:p w14:paraId="67D6D893" w14:textId="69B152BD" w:rsidR="00E204FF" w:rsidRPr="00501593" w:rsidRDefault="00810C91" w:rsidP="00E204FF">
            <w:pPr>
              <w:pStyle w:val="NormalIndent"/>
              <w:rPr>
                <w:rFonts w:ascii="Arial" w:hAnsi="Arial" w:cs="Arial"/>
                <w:sz w:val="20"/>
                <w:szCs w:val="20"/>
              </w:rPr>
            </w:pPr>
            <w:r w:rsidRPr="00501593">
              <w:rPr>
                <w:rFonts w:ascii="Arial" w:hAnsi="Arial" w:cs="Arial"/>
                <w:sz w:val="20"/>
                <w:szCs w:val="20"/>
              </w:rPr>
              <w:t>Policy Number / Insurer</w:t>
            </w:r>
          </w:p>
        </w:tc>
        <w:tc>
          <w:tcPr>
            <w:tcW w:w="3558" w:type="pct"/>
            <w:gridSpan w:val="5"/>
            <w:tcBorders>
              <w:bottom w:val="single" w:sz="4" w:space="0" w:color="auto"/>
            </w:tcBorders>
            <w:vAlign w:val="bottom"/>
          </w:tcPr>
          <w:p w14:paraId="383F6DEC" w14:textId="77777777" w:rsidR="00E204FF" w:rsidRPr="00501593" w:rsidRDefault="00E204FF" w:rsidP="00E204FF">
            <w:pPr>
              <w:spacing w:before="240"/>
              <w:rPr>
                <w:rFonts w:ascii="Arial" w:hAnsi="Arial" w:cs="Arial"/>
                <w:sz w:val="20"/>
                <w:szCs w:val="20"/>
              </w:rPr>
            </w:pPr>
          </w:p>
        </w:tc>
      </w:tr>
      <w:tr w:rsidR="00E204FF" w:rsidRPr="00E204FF" w14:paraId="7182E1D9" w14:textId="77777777" w:rsidTr="00AD1AD3">
        <w:tc>
          <w:tcPr>
            <w:tcW w:w="5000" w:type="pct"/>
            <w:gridSpan w:val="13"/>
          </w:tcPr>
          <w:p w14:paraId="73A08E60" w14:textId="77777777" w:rsidR="00E204FF" w:rsidRPr="00E204FF" w:rsidRDefault="00E204FF" w:rsidP="00E204FF">
            <w:pPr>
              <w:pStyle w:val="NoSpacing"/>
              <w:rPr>
                <w:sz w:val="8"/>
              </w:rPr>
            </w:pPr>
          </w:p>
        </w:tc>
      </w:tr>
      <w:tr w:rsidR="00554F84" w:rsidRPr="00E204FF" w14:paraId="192EBB15" w14:textId="77777777" w:rsidTr="00492F62">
        <w:tc>
          <w:tcPr>
            <w:tcW w:w="5000" w:type="pct"/>
            <w:gridSpan w:val="13"/>
            <w:shd w:val="clear" w:color="auto" w:fill="auto"/>
          </w:tcPr>
          <w:p w14:paraId="6AE61456" w14:textId="1ED2F95B" w:rsidR="00554F84" w:rsidRPr="00501593" w:rsidRDefault="00554F84" w:rsidP="00492F62">
            <w:pPr>
              <w:pStyle w:val="Heading1"/>
              <w:outlineLvl w:val="0"/>
              <w:rPr>
                <w:rFonts w:ascii="Arial" w:hAnsi="Arial" w:cs="Arial"/>
              </w:rPr>
            </w:pPr>
            <w:r w:rsidRPr="00501593">
              <w:rPr>
                <w:rFonts w:ascii="Arial" w:hAnsi="Arial" w:cs="Arial"/>
              </w:rPr>
              <w:t>Category of Port Charges</w:t>
            </w:r>
          </w:p>
          <w:p w14:paraId="1EB4DECB" w14:textId="2FC6B0B7" w:rsidR="00554F84" w:rsidRDefault="00501593" w:rsidP="00492F62">
            <w:pPr>
              <w:pStyle w:val="Heading1"/>
              <w:outlineLvl w:val="0"/>
              <w:rPr>
                <w:rFonts w:ascii="Arial" w:hAnsi="Arial" w:cs="Arial"/>
                <w:b w:val="0"/>
                <w:sz w:val="20"/>
                <w:szCs w:val="20"/>
              </w:rPr>
            </w:pPr>
            <w:r>
              <w:rPr>
                <w:rFonts w:ascii="Arial" w:hAnsi="Arial" w:cs="Arial"/>
                <w:b w:val="0"/>
                <w:sz w:val="20"/>
                <w:szCs w:val="20"/>
              </w:rPr>
              <w:t>In accordance with</w:t>
            </w:r>
            <w:r w:rsidR="00554F84" w:rsidRPr="00554F84">
              <w:rPr>
                <w:rFonts w:ascii="Arial" w:hAnsi="Arial" w:cs="Arial"/>
                <w:b w:val="0"/>
                <w:sz w:val="20"/>
                <w:szCs w:val="20"/>
              </w:rPr>
              <w:t xml:space="preserve"> Port of San Diego Tarif</w:t>
            </w:r>
            <w:r w:rsidR="00554F84">
              <w:rPr>
                <w:rFonts w:ascii="Arial" w:hAnsi="Arial" w:cs="Arial"/>
                <w:b w:val="0"/>
                <w:sz w:val="20"/>
                <w:szCs w:val="20"/>
              </w:rPr>
              <w:t>f No</w:t>
            </w:r>
            <w:r w:rsidR="00554F84" w:rsidRPr="00554F84">
              <w:rPr>
                <w:rFonts w:ascii="Arial" w:hAnsi="Arial" w:cs="Arial"/>
                <w:b w:val="0"/>
                <w:sz w:val="20"/>
                <w:szCs w:val="20"/>
              </w:rPr>
              <w:t xml:space="preserve">.1-G, item No. 0570 (b) </w:t>
            </w:r>
          </w:p>
          <w:p w14:paraId="666AB22F" w14:textId="43F76354" w:rsidR="003E6A44" w:rsidRPr="00554F84" w:rsidRDefault="00501593" w:rsidP="00492F62">
            <w:pPr>
              <w:pStyle w:val="Heading1"/>
              <w:outlineLvl w:val="0"/>
              <w:rPr>
                <w:rFonts w:ascii="Arial" w:hAnsi="Arial" w:cs="Arial"/>
                <w:b w:val="0"/>
                <w:sz w:val="20"/>
                <w:szCs w:val="20"/>
              </w:rPr>
            </w:pPr>
            <w:r>
              <w:rPr>
                <w:rFonts w:ascii="Arial" w:hAnsi="Arial" w:cs="Arial"/>
                <w:b w:val="0"/>
                <w:sz w:val="20"/>
                <w:szCs w:val="20"/>
              </w:rPr>
              <w:t>$26.25 / twenty-four (24) day @ ___________days              Total Charges $_____________</w:t>
            </w:r>
          </w:p>
          <w:p w14:paraId="4166A0AC" w14:textId="0B5C3190" w:rsidR="00554F84" w:rsidRPr="00E204FF" w:rsidRDefault="00554F84" w:rsidP="00492F62">
            <w:pPr>
              <w:pStyle w:val="Heading1"/>
              <w:outlineLvl w:val="0"/>
            </w:pPr>
          </w:p>
        </w:tc>
      </w:tr>
    </w:tbl>
    <w:p w14:paraId="1B794BBB" w14:textId="77777777" w:rsidR="00377437" w:rsidRPr="00501593" w:rsidRDefault="00377437" w:rsidP="00377437">
      <w:pPr>
        <w:autoSpaceDE w:val="0"/>
        <w:autoSpaceDN w:val="0"/>
        <w:adjustRightInd w:val="0"/>
        <w:spacing w:before="0" w:after="0" w:line="240" w:lineRule="auto"/>
        <w:jc w:val="center"/>
        <w:rPr>
          <w:rFonts w:ascii="Arial" w:hAnsi="Arial" w:cs="Arial"/>
          <w:sz w:val="16"/>
          <w:szCs w:val="16"/>
        </w:rPr>
      </w:pPr>
      <w:r w:rsidRPr="00501593">
        <w:rPr>
          <w:rFonts w:ascii="Arial" w:hAnsi="Arial" w:cs="Arial"/>
          <w:sz w:val="16"/>
          <w:szCs w:val="16"/>
        </w:rPr>
        <w:t>CONDITIONS OF BERTH RESERVATION REQUEST</w:t>
      </w:r>
    </w:p>
    <w:p w14:paraId="4E8920F8" w14:textId="37862A87" w:rsidR="00377437" w:rsidRPr="00501593" w:rsidRDefault="00377437" w:rsidP="00377437">
      <w:p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In accordance with federal Maritime Commission Docket 83-84, Alaska Maritime Agencies, Inc., et.al., v. Port of Anacortes, et.al., and Tariff Item 0535 in the Port of San Diego Tariff No. 1-G, any berth reservation shall be made in the form specified by the Port, and will require the timely filing of the financial responsibility information shown on the reverse, completed in accordance with, and otherwise governed by, the terms and conditions set forth below:</w:t>
      </w:r>
    </w:p>
    <w:p w14:paraId="311A4546" w14:textId="77777777" w:rsidR="00377437" w:rsidRPr="00501593" w:rsidRDefault="00377437" w:rsidP="00377437">
      <w:pPr>
        <w:autoSpaceDE w:val="0"/>
        <w:autoSpaceDN w:val="0"/>
        <w:adjustRightInd w:val="0"/>
        <w:spacing w:before="0" w:after="0" w:line="240" w:lineRule="auto"/>
        <w:rPr>
          <w:rFonts w:ascii="Arial" w:hAnsi="Arial" w:cs="Arial"/>
          <w:sz w:val="16"/>
          <w:szCs w:val="16"/>
        </w:rPr>
      </w:pPr>
    </w:p>
    <w:p w14:paraId="7CF0C62F" w14:textId="14F32C71" w:rsidR="00377437" w:rsidRPr="00501593" w:rsidRDefault="00377437" w:rsidP="00377437">
      <w:pPr>
        <w:pStyle w:val="ListParagraph"/>
        <w:numPr>
          <w:ilvl w:val="0"/>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Except where, and to the extent waived pursuant to paragraph B below, terms of payment for all applicable Port charges shall be cash in advance. A Cash deposit or acceptable security in an amount equal to 125% of the estimated applicable charges will be required to be posted with the Port, six days prior to the vessel’s scheduled arrival, or at such other time as may be authorized or directed by the Port, but in all cases in advance of actual services rendered. In any case in which a cash deposit has been posted, any excess thereof, after satisfaction of all applicable Port charges shall be promptly refunded by the Port to the party posting same.</w:t>
      </w:r>
    </w:p>
    <w:p w14:paraId="4210B5BD" w14:textId="222826EF" w:rsidR="00377437" w:rsidRPr="00501593" w:rsidRDefault="00377437" w:rsidP="00377437">
      <w:pPr>
        <w:pStyle w:val="ListParagraph"/>
        <w:numPr>
          <w:ilvl w:val="0"/>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The Port may waive the requirement of cash advance as to all or any category or categories of its anticipated Port charges when the party responsible for such charges has been identified by the berthing agent to the satisfaction of the Port, and:</w:t>
      </w:r>
    </w:p>
    <w:p w14:paraId="796A6B06" w14:textId="141BB187" w:rsidR="00377437" w:rsidRPr="00501593" w:rsidRDefault="00377437" w:rsidP="00377437">
      <w:pPr>
        <w:pStyle w:val="ListParagraph"/>
        <w:numPr>
          <w:ilvl w:val="1"/>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That the party responsible has established credit worthiness acceptable to the Port; or</w:t>
      </w:r>
    </w:p>
    <w:p w14:paraId="05763BF9" w14:textId="0196C20C" w:rsidR="00377437" w:rsidRPr="00501593" w:rsidRDefault="00377437" w:rsidP="00377437">
      <w:pPr>
        <w:pStyle w:val="ListParagraph"/>
        <w:numPr>
          <w:ilvl w:val="1"/>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Adequate security acceptable to the Port, in an amount equal to 125% of the applicable estimated Port charges, has been posted; or</w:t>
      </w:r>
    </w:p>
    <w:p w14:paraId="7D9503C6" w14:textId="6CC756FA" w:rsidR="00377437" w:rsidRPr="00501593" w:rsidRDefault="00377437" w:rsidP="00377437">
      <w:pPr>
        <w:pStyle w:val="ListParagraph"/>
        <w:numPr>
          <w:ilvl w:val="1"/>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The agent requesting the berth, or another entity, in each case acceptable to the Port as credit worthy, has personally accepted financial responsibility for the applicable charges.</w:t>
      </w:r>
    </w:p>
    <w:p w14:paraId="75C6A1BA" w14:textId="4B5BE6D0" w:rsidR="000172E5" w:rsidRPr="00501593" w:rsidRDefault="00377437" w:rsidP="00377437">
      <w:pPr>
        <w:pStyle w:val="ListParagraph"/>
        <w:numPr>
          <w:ilvl w:val="0"/>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 xml:space="preserve">The vessel agent or other person requesting reservation of a berth (“berthing agent”) shall, as a part of the berth reservation process, provide to the extent of his knowledge all information called for in this form respecting the vessel, its estimated arrival and departure, amount(s) and type(s) of cargo to be loaded / discharged, and estimate of amount of each category of Port charges, as enumerated, and party responsible thereof. The submission of this form, signed by the berthing agent shall constitute the berthing agent’s attestation as to the accuracy of the information therein supplied, </w:t>
      </w:r>
      <w:r w:rsidRPr="00501593">
        <w:rPr>
          <w:rFonts w:ascii="Arial" w:hAnsi="Arial" w:cs="Arial"/>
          <w:sz w:val="16"/>
          <w:szCs w:val="16"/>
        </w:rPr>
        <w:lastRenderedPageBreak/>
        <w:t>based upon and to the extent of information made available to the berthing agent at the time of submission; and the berthing agent shall be held personally liable to the Port for any financial loss suffered by the Port as a result of the failure to so report accurately.</w:t>
      </w:r>
    </w:p>
    <w:p w14:paraId="3D7FB615" w14:textId="78660C03" w:rsidR="00377437" w:rsidRPr="00501593" w:rsidRDefault="00377437" w:rsidP="00377437">
      <w:pPr>
        <w:pStyle w:val="ListParagraph"/>
        <w:numPr>
          <w:ilvl w:val="0"/>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 xml:space="preserve">Should the berthing agent, </w:t>
      </w:r>
      <w:proofErr w:type="gramStart"/>
      <w:r w:rsidRPr="00501593">
        <w:rPr>
          <w:rFonts w:ascii="Arial" w:hAnsi="Arial" w:cs="Arial"/>
          <w:sz w:val="16"/>
          <w:szCs w:val="16"/>
        </w:rPr>
        <w:t>subsequent to</w:t>
      </w:r>
      <w:proofErr w:type="gramEnd"/>
      <w:r w:rsidRPr="00501593">
        <w:rPr>
          <w:rFonts w:ascii="Arial" w:hAnsi="Arial" w:cs="Arial"/>
          <w:sz w:val="16"/>
          <w:szCs w:val="16"/>
        </w:rPr>
        <w:t xml:space="preserve"> submission of this form, receive information which materially differs from the information previously provided, and which information the agent reasonably believes is not equally known to the Port, the berthing agent shall immediately notify the Port and, if requested by the Port, promptly file an amended Berth Reservation with the Port.</w:t>
      </w:r>
    </w:p>
    <w:p w14:paraId="7DE7D07D" w14:textId="164AE587" w:rsidR="00377437" w:rsidRPr="00501593" w:rsidRDefault="00633263" w:rsidP="00377437">
      <w:pPr>
        <w:pStyle w:val="ListParagraph"/>
        <w:numPr>
          <w:ilvl w:val="0"/>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All estimates of Port charges are subject to approval and/or adjustment by the Port.</w:t>
      </w:r>
    </w:p>
    <w:p w14:paraId="52542C1B" w14:textId="2FA0E376" w:rsidR="00633263" w:rsidRPr="00501593" w:rsidRDefault="00633263" w:rsidP="00377437">
      <w:pPr>
        <w:pStyle w:val="ListParagraph"/>
        <w:numPr>
          <w:ilvl w:val="0"/>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The Port shall, promptly after receipt of this form, advise the berthing agent as to:</w:t>
      </w:r>
    </w:p>
    <w:p w14:paraId="4A42FCA2" w14:textId="75CB5E0E" w:rsidR="00633263" w:rsidRPr="00501593" w:rsidRDefault="00633263" w:rsidP="00633263">
      <w:pPr>
        <w:pStyle w:val="ListParagraph"/>
        <w:numPr>
          <w:ilvl w:val="1"/>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Its approval or adjusted estimate of charges; and</w:t>
      </w:r>
    </w:p>
    <w:p w14:paraId="15E424B1" w14:textId="483E6F70" w:rsidR="00633263" w:rsidRPr="00501593" w:rsidRDefault="00633263" w:rsidP="00633263">
      <w:pPr>
        <w:pStyle w:val="ListParagraph"/>
        <w:numPr>
          <w:ilvl w:val="1"/>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Whether posting of cash or security is required for any one or more categories of such charges and the amount thereof.</w:t>
      </w:r>
    </w:p>
    <w:p w14:paraId="2175D4BF" w14:textId="673A0F61" w:rsidR="00633263" w:rsidRPr="00501593" w:rsidRDefault="00633263" w:rsidP="00633263">
      <w:pPr>
        <w:pStyle w:val="ListParagraph"/>
        <w:numPr>
          <w:ilvl w:val="0"/>
          <w:numId w:val="23"/>
        </w:num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In addition to the terms and conditions for berth reservation and establishment of financial responsibility as set forth herein, requests for berth reservations and assignments of berths shall otherwise be in accordance with all local rules and regulations established by the Port.</w:t>
      </w:r>
    </w:p>
    <w:p w14:paraId="1227AEE5" w14:textId="77777777" w:rsidR="00633263" w:rsidRPr="00501593" w:rsidRDefault="00633263" w:rsidP="00633263">
      <w:pPr>
        <w:autoSpaceDE w:val="0"/>
        <w:autoSpaceDN w:val="0"/>
        <w:adjustRightInd w:val="0"/>
        <w:spacing w:before="0" w:after="0" w:line="240" w:lineRule="auto"/>
        <w:rPr>
          <w:rFonts w:ascii="Arial" w:hAnsi="Arial" w:cs="Arial"/>
          <w:sz w:val="16"/>
          <w:szCs w:val="16"/>
        </w:rPr>
      </w:pPr>
    </w:p>
    <w:p w14:paraId="396CE31E" w14:textId="2CCBA1E5" w:rsidR="00633263" w:rsidRPr="00501593" w:rsidRDefault="00633263" w:rsidP="00633263">
      <w:pPr>
        <w:autoSpaceDE w:val="0"/>
        <w:autoSpaceDN w:val="0"/>
        <w:adjustRightInd w:val="0"/>
        <w:spacing w:before="0" w:after="0" w:line="240" w:lineRule="auto"/>
        <w:rPr>
          <w:rFonts w:ascii="Arial" w:hAnsi="Arial" w:cs="Arial"/>
          <w:sz w:val="16"/>
          <w:szCs w:val="16"/>
        </w:rPr>
      </w:pPr>
      <w:r w:rsidRPr="00501593">
        <w:rPr>
          <w:rFonts w:ascii="Arial" w:hAnsi="Arial" w:cs="Arial"/>
          <w:sz w:val="16"/>
          <w:szCs w:val="16"/>
        </w:rPr>
        <w:t>Pursuant to the instructions set forth above hereof, the undersigned hereby seeks the arrangement of berthing facilities on behalf of the above- named vessel, and attests to the accuracy of the information provided to the extent set forth in paragraph C above.</w:t>
      </w:r>
    </w:p>
    <w:p w14:paraId="7D35A434" w14:textId="77777777" w:rsidR="00633263" w:rsidRPr="00501593" w:rsidRDefault="00633263" w:rsidP="00633263">
      <w:pPr>
        <w:autoSpaceDE w:val="0"/>
        <w:autoSpaceDN w:val="0"/>
        <w:adjustRightInd w:val="0"/>
        <w:spacing w:before="0" w:after="0" w:line="240" w:lineRule="auto"/>
        <w:rPr>
          <w:rFonts w:ascii="Arial" w:hAnsi="Arial" w:cs="Arial"/>
          <w:sz w:val="16"/>
          <w:szCs w:val="16"/>
        </w:rPr>
      </w:pPr>
    </w:p>
    <w:p w14:paraId="1B0EA1D0" w14:textId="673D22A0" w:rsidR="00633263" w:rsidRDefault="00633263" w:rsidP="00633263">
      <w:pPr>
        <w:autoSpaceDE w:val="0"/>
        <w:autoSpaceDN w:val="0"/>
        <w:adjustRightInd w:val="0"/>
        <w:spacing w:before="0" w:after="0" w:line="240" w:lineRule="auto"/>
        <w:rPr>
          <w:rFonts w:ascii="Arial" w:hAnsi="Arial" w:cs="Arial"/>
          <w:sz w:val="20"/>
          <w:szCs w:val="20"/>
        </w:rPr>
      </w:pPr>
      <w:r>
        <w:rPr>
          <w:rFonts w:ascii="Arial" w:hAnsi="Arial" w:cs="Arial"/>
          <w:sz w:val="20"/>
          <w:szCs w:val="20"/>
        </w:rPr>
        <w:t>DATE: __________________</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_____________________________________</w:t>
      </w:r>
    </w:p>
    <w:p w14:paraId="2E81D233" w14:textId="1255121A" w:rsidR="00633263" w:rsidRDefault="00633263" w:rsidP="00633263">
      <w:pPr>
        <w:autoSpaceDE w:val="0"/>
        <w:autoSpaceDN w:val="0"/>
        <w:adjustRightInd w:val="0"/>
        <w:spacing w:before="0"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(Berthing Agent)</w:t>
      </w:r>
    </w:p>
    <w:p w14:paraId="64A42AB6" w14:textId="3112099A" w:rsidR="00633263" w:rsidRDefault="00633263" w:rsidP="00633263">
      <w:pPr>
        <w:autoSpaceDE w:val="0"/>
        <w:autoSpaceDN w:val="0"/>
        <w:adjustRightInd w:val="0"/>
        <w:spacing w:before="0"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1C0733C3" w14:textId="3AB18308" w:rsidR="00633263" w:rsidRDefault="00633263" w:rsidP="00633263">
      <w:pPr>
        <w:autoSpaceDE w:val="0"/>
        <w:autoSpaceDN w:val="0"/>
        <w:adjustRightInd w:val="0"/>
        <w:spacing w:before="0"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By:</w:t>
      </w:r>
      <w:r>
        <w:rPr>
          <w:rFonts w:ascii="Arial" w:hAnsi="Arial" w:cs="Arial"/>
          <w:sz w:val="20"/>
          <w:szCs w:val="20"/>
        </w:rPr>
        <w:tab/>
        <w:t>_____________________________________</w:t>
      </w:r>
    </w:p>
    <w:p w14:paraId="0A9656FE" w14:textId="77777777" w:rsidR="00633263" w:rsidRDefault="00633263" w:rsidP="00633263">
      <w:pPr>
        <w:pBdr>
          <w:bottom w:val="single" w:sz="12" w:space="1" w:color="auto"/>
        </w:pBdr>
        <w:autoSpaceDE w:val="0"/>
        <w:autoSpaceDN w:val="0"/>
        <w:adjustRightInd w:val="0"/>
        <w:spacing w:before="0"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(As Agent Only)</w:t>
      </w:r>
    </w:p>
    <w:p w14:paraId="447DC893" w14:textId="5EAF6777" w:rsidR="00633263" w:rsidRDefault="00633263" w:rsidP="00633263">
      <w:pPr>
        <w:autoSpaceDE w:val="0"/>
        <w:autoSpaceDN w:val="0"/>
        <w:adjustRightInd w:val="0"/>
        <w:spacing w:before="0" w:after="0" w:line="240" w:lineRule="auto"/>
        <w:jc w:val="center"/>
        <w:rPr>
          <w:rFonts w:ascii="Arial" w:hAnsi="Arial" w:cs="Arial"/>
          <w:sz w:val="20"/>
          <w:szCs w:val="20"/>
        </w:rPr>
      </w:pPr>
      <w:r>
        <w:rPr>
          <w:rFonts w:ascii="Arial" w:hAnsi="Arial" w:cs="Arial"/>
          <w:sz w:val="20"/>
          <w:szCs w:val="20"/>
        </w:rPr>
        <w:t>ACCEPTANCE OF FINANCIAL RESPONSIBILITY FOR PAYMENT</w:t>
      </w:r>
    </w:p>
    <w:p w14:paraId="7058CC66" w14:textId="77777777" w:rsidR="00501593" w:rsidRDefault="00501593" w:rsidP="00633263">
      <w:pPr>
        <w:autoSpaceDE w:val="0"/>
        <w:autoSpaceDN w:val="0"/>
        <w:adjustRightInd w:val="0"/>
        <w:spacing w:before="0" w:after="0" w:line="240" w:lineRule="auto"/>
        <w:rPr>
          <w:rFonts w:ascii="Arial" w:hAnsi="Arial" w:cs="Arial"/>
          <w:sz w:val="16"/>
          <w:szCs w:val="16"/>
        </w:rPr>
      </w:pPr>
    </w:p>
    <w:p w14:paraId="0A213C51" w14:textId="4DDB47A8" w:rsidR="00633263" w:rsidRPr="00633263" w:rsidRDefault="00633263" w:rsidP="00633263">
      <w:pPr>
        <w:autoSpaceDE w:val="0"/>
        <w:autoSpaceDN w:val="0"/>
        <w:adjustRightInd w:val="0"/>
        <w:spacing w:before="0" w:after="0" w:line="240" w:lineRule="auto"/>
      </w:pPr>
      <w:r>
        <w:rPr>
          <w:rFonts w:ascii="Arial" w:hAnsi="Arial" w:cs="Arial"/>
          <w:sz w:val="16"/>
          <w:szCs w:val="16"/>
        </w:rPr>
        <w:t>In connection with this Berth Reservation Request dated_____________ , 20______ , the undersigned hereby accepts</w:t>
      </w:r>
      <w:r w:rsidR="00554F84">
        <w:rPr>
          <w:rFonts w:ascii="Arial" w:hAnsi="Arial" w:cs="Arial"/>
          <w:sz w:val="16"/>
          <w:szCs w:val="16"/>
        </w:rPr>
        <w:t xml:space="preserve"> </w:t>
      </w:r>
      <w:r>
        <w:rPr>
          <w:rFonts w:ascii="Arial" w:hAnsi="Arial" w:cs="Arial"/>
          <w:sz w:val="16"/>
          <w:szCs w:val="16"/>
        </w:rPr>
        <w:t>responsibility, on its own behalf, for payment of port charges listed under the line items as designated below which corresponds with those designated in the</w:t>
      </w:r>
      <w:r w:rsidR="00554F84">
        <w:rPr>
          <w:rFonts w:ascii="Arial" w:hAnsi="Arial" w:cs="Arial"/>
          <w:sz w:val="16"/>
          <w:szCs w:val="16"/>
        </w:rPr>
        <w:t xml:space="preserve"> </w:t>
      </w:r>
      <w:r>
        <w:rPr>
          <w:rFonts w:ascii="Arial" w:hAnsi="Arial" w:cs="Arial"/>
          <w:sz w:val="16"/>
          <w:szCs w:val="16"/>
        </w:rPr>
        <w:t xml:space="preserve">above Berth Reservation Request, in a maximum amount not to exceed 125% of the aggregate estimated </w:t>
      </w:r>
      <w:r w:rsidR="00554F84">
        <w:rPr>
          <w:rFonts w:ascii="Arial" w:hAnsi="Arial" w:cs="Arial"/>
          <w:sz w:val="16"/>
          <w:szCs w:val="16"/>
        </w:rPr>
        <w:t>d</w:t>
      </w:r>
      <w:r>
        <w:rPr>
          <w:rFonts w:ascii="Arial" w:hAnsi="Arial" w:cs="Arial"/>
          <w:sz w:val="16"/>
          <w:szCs w:val="16"/>
        </w:rPr>
        <w:t>ollar amount shown above for the relevant line</w:t>
      </w:r>
      <w:r w:rsidR="00554F84">
        <w:rPr>
          <w:rFonts w:ascii="Arial" w:hAnsi="Arial" w:cs="Arial"/>
          <w:sz w:val="16"/>
          <w:szCs w:val="16"/>
        </w:rPr>
        <w:t xml:space="preserve"> </w:t>
      </w:r>
      <w:r>
        <w:rPr>
          <w:rFonts w:ascii="Arial" w:hAnsi="Arial" w:cs="Arial"/>
          <w:sz w:val="16"/>
          <w:szCs w:val="16"/>
        </w:rPr>
        <w:t>items, or 125% of such other sum as the Port, after review and revision of such estimates, has provided to the undersigned in writing, in which latter case a</w:t>
      </w:r>
      <w:r w:rsidR="00554F84">
        <w:rPr>
          <w:rFonts w:ascii="Arial" w:hAnsi="Arial" w:cs="Arial"/>
          <w:sz w:val="16"/>
          <w:szCs w:val="16"/>
        </w:rPr>
        <w:t xml:space="preserve"> </w:t>
      </w:r>
      <w:r>
        <w:rPr>
          <w:rFonts w:ascii="Arial" w:hAnsi="Arial" w:cs="Arial"/>
          <w:sz w:val="16"/>
          <w:szCs w:val="16"/>
        </w:rPr>
        <w:t>copy of such writing is physically attached hereto.</w:t>
      </w:r>
    </w:p>
    <w:p w14:paraId="4C836668" w14:textId="19A65321" w:rsidR="00633263" w:rsidRDefault="00633263" w:rsidP="00633263">
      <w:pPr>
        <w:pStyle w:val="NoSpacing"/>
      </w:pPr>
      <w:r>
        <w:t xml:space="preserve"> </w:t>
      </w:r>
    </w:p>
    <w:p w14:paraId="1CCFC606" w14:textId="1782C277" w:rsidR="00501593" w:rsidRDefault="00501593" w:rsidP="00633263">
      <w:pPr>
        <w:pStyle w:val="NoSpacing"/>
        <w:rPr>
          <w:rFonts w:ascii="Arial" w:hAnsi="Arial" w:cs="Arial"/>
          <w:szCs w:val="18"/>
        </w:rPr>
      </w:pPr>
      <w:r>
        <w:rPr>
          <w:rFonts w:ascii="Arial" w:hAnsi="Arial" w:cs="Arial"/>
          <w:szCs w:val="18"/>
        </w:rPr>
        <w:t>Total charges $__________________</w:t>
      </w:r>
    </w:p>
    <w:p w14:paraId="0E6B1A03" w14:textId="3DD1A335" w:rsidR="00501593" w:rsidRDefault="00501593" w:rsidP="00633263">
      <w:pPr>
        <w:pStyle w:val="NoSpacing"/>
        <w:rPr>
          <w:rFonts w:ascii="Arial" w:hAnsi="Arial" w:cs="Arial"/>
          <w:szCs w:val="18"/>
        </w:rPr>
      </w:pPr>
    </w:p>
    <w:p w14:paraId="2E6EF1FC" w14:textId="4643C9F3" w:rsidR="00501593" w:rsidRDefault="00501593" w:rsidP="00633263">
      <w:pPr>
        <w:pStyle w:val="NoSpacing"/>
        <w:rPr>
          <w:rFonts w:ascii="Arial" w:hAnsi="Arial" w:cs="Arial"/>
          <w:szCs w:val="18"/>
        </w:rPr>
      </w:pPr>
      <w:r>
        <w:rPr>
          <w:rFonts w:ascii="Arial" w:hAnsi="Arial" w:cs="Arial"/>
          <w:szCs w:val="18"/>
        </w:rPr>
        <w:t>___________________________________</w:t>
      </w:r>
      <w:r>
        <w:rPr>
          <w:rFonts w:ascii="Arial" w:hAnsi="Arial" w:cs="Arial"/>
          <w:szCs w:val="18"/>
        </w:rPr>
        <w:tab/>
      </w:r>
      <w:r>
        <w:rPr>
          <w:rFonts w:ascii="Arial" w:hAnsi="Arial" w:cs="Arial"/>
          <w:szCs w:val="18"/>
        </w:rPr>
        <w:tab/>
        <w:t>By: _______________________________</w:t>
      </w:r>
    </w:p>
    <w:p w14:paraId="0F81EC83" w14:textId="090965FE" w:rsidR="00501593" w:rsidRDefault="00501593" w:rsidP="00633263">
      <w:pPr>
        <w:pStyle w:val="NoSpacing"/>
        <w:rPr>
          <w:rFonts w:ascii="Arial" w:hAnsi="Arial" w:cs="Arial"/>
          <w:szCs w:val="18"/>
        </w:rPr>
      </w:pPr>
      <w:r>
        <w:rPr>
          <w:rFonts w:ascii="Arial" w:hAnsi="Arial" w:cs="Arial"/>
          <w:szCs w:val="18"/>
        </w:rPr>
        <w:t>(Name of Company or vessel representative)</w:t>
      </w:r>
      <w:r>
        <w:rPr>
          <w:rFonts w:ascii="Arial" w:hAnsi="Arial" w:cs="Arial"/>
          <w:szCs w:val="18"/>
        </w:rPr>
        <w:tab/>
      </w:r>
      <w:r>
        <w:rPr>
          <w:rFonts w:ascii="Arial" w:hAnsi="Arial" w:cs="Arial"/>
          <w:szCs w:val="18"/>
        </w:rPr>
        <w:tab/>
      </w:r>
      <w:r>
        <w:rPr>
          <w:rFonts w:ascii="Arial" w:hAnsi="Arial" w:cs="Arial"/>
          <w:szCs w:val="18"/>
        </w:rPr>
        <w:tab/>
        <w:t>(Authorized Signature)</w:t>
      </w:r>
    </w:p>
    <w:p w14:paraId="489A6B3C" w14:textId="6710ABD8" w:rsidR="00501593" w:rsidRDefault="00501593" w:rsidP="00633263">
      <w:pPr>
        <w:pStyle w:val="NoSpacing"/>
        <w:rPr>
          <w:rFonts w:ascii="Arial" w:hAnsi="Arial" w:cs="Arial"/>
          <w:szCs w:val="18"/>
        </w:rPr>
      </w:pPr>
    </w:p>
    <w:p w14:paraId="059D6F83" w14:textId="03CBB99A" w:rsidR="00501593" w:rsidRDefault="00501593" w:rsidP="00633263">
      <w:pPr>
        <w:pStyle w:val="NoSpacing"/>
        <w:rPr>
          <w:rFonts w:ascii="Arial" w:hAnsi="Arial" w:cs="Arial"/>
          <w:szCs w:val="18"/>
        </w:rPr>
      </w:pPr>
    </w:p>
    <w:p w14:paraId="3E1E2525" w14:textId="1B6240EE" w:rsidR="00733FE8" w:rsidRDefault="00501593" w:rsidP="00733FE8">
      <w:pPr>
        <w:pStyle w:val="NoSpacing"/>
        <w:pBdr>
          <w:bottom w:val="single" w:sz="12" w:space="11" w:color="auto"/>
        </w:pBdr>
        <w:rPr>
          <w:rFonts w:ascii="Arial" w:hAnsi="Arial" w:cs="Arial"/>
          <w:szCs w:val="18"/>
        </w:rPr>
      </w:pPr>
      <w:r>
        <w:rPr>
          <w:rFonts w:ascii="Arial" w:hAnsi="Arial" w:cs="Arial"/>
          <w:szCs w:val="18"/>
        </w:rPr>
        <w:t>Billing Address</w:t>
      </w:r>
      <w:r w:rsidR="00733FE8">
        <w:rPr>
          <w:rFonts w:ascii="Arial" w:hAnsi="Arial" w:cs="Arial"/>
          <w:szCs w:val="18"/>
        </w:rPr>
        <w:t xml:space="preserve">: </w:t>
      </w:r>
      <w:r>
        <w:rPr>
          <w:rFonts w:ascii="Arial" w:hAnsi="Arial" w:cs="Arial"/>
          <w:szCs w:val="18"/>
        </w:rPr>
        <w:t>___________________________________</w:t>
      </w:r>
      <w:r w:rsidR="00733FE8">
        <w:rPr>
          <w:rFonts w:ascii="Arial" w:hAnsi="Arial" w:cs="Arial"/>
          <w:szCs w:val="18"/>
        </w:rPr>
        <w:t>_____________________________</w:t>
      </w:r>
    </w:p>
    <w:p w14:paraId="188E4F86" w14:textId="2361A428" w:rsidR="00733FE8" w:rsidRDefault="00733FE8" w:rsidP="00633263">
      <w:pPr>
        <w:pStyle w:val="NoSpacing"/>
        <w:rPr>
          <w:rFonts w:ascii="Arial" w:hAnsi="Arial" w:cs="Arial"/>
          <w:szCs w:val="18"/>
        </w:rPr>
      </w:pPr>
    </w:p>
    <w:p w14:paraId="73E3671F" w14:textId="0423CBF2" w:rsidR="00733FE8" w:rsidRDefault="00733FE8" w:rsidP="00733FE8">
      <w:pPr>
        <w:autoSpaceDE w:val="0"/>
        <w:autoSpaceDN w:val="0"/>
        <w:adjustRightInd w:val="0"/>
        <w:spacing w:before="0" w:after="0" w:line="240" w:lineRule="auto"/>
        <w:rPr>
          <w:rFonts w:ascii="Arial" w:hAnsi="Arial" w:cs="Arial"/>
          <w:sz w:val="16"/>
          <w:szCs w:val="16"/>
        </w:rPr>
      </w:pPr>
      <w:r w:rsidRPr="00733FE8">
        <w:rPr>
          <w:rFonts w:ascii="Arial" w:hAnsi="Arial" w:cs="Arial"/>
          <w:b/>
          <w:sz w:val="16"/>
          <w:szCs w:val="16"/>
        </w:rPr>
        <w:t>Note:</w:t>
      </w:r>
      <w:r w:rsidRPr="00733FE8">
        <w:rPr>
          <w:rFonts w:ascii="Arial" w:hAnsi="Arial" w:cs="Arial"/>
          <w:sz w:val="16"/>
          <w:szCs w:val="16"/>
        </w:rPr>
        <w:t xml:space="preserve"> Pursuant to Port of San Diego, Tariff No. I-G, Item 0535, In all instances where the “Party Responsible for Payment” listed above has not established credit worthiness with the Port and where responsibility for Port charges has not been accepted by another credit worthy entity, the credit worthy entity, the Port shall require payment of cash in advance or posting of acceptable security prior to vessel’s berthing.</w:t>
      </w:r>
    </w:p>
    <w:p w14:paraId="6C53A2E8" w14:textId="5F9D8DA0" w:rsidR="00733FE8" w:rsidRDefault="00733FE8" w:rsidP="00733FE8">
      <w:pPr>
        <w:autoSpaceDE w:val="0"/>
        <w:autoSpaceDN w:val="0"/>
        <w:adjustRightInd w:val="0"/>
        <w:spacing w:before="0" w:after="0" w:line="240" w:lineRule="auto"/>
        <w:rPr>
          <w:rFonts w:ascii="Arial" w:hAnsi="Arial" w:cs="Arial"/>
          <w:sz w:val="16"/>
          <w:szCs w:val="16"/>
        </w:rPr>
      </w:pPr>
    </w:p>
    <w:p w14:paraId="3A4F09F8" w14:textId="7B81EC4F" w:rsidR="00733FE8" w:rsidRDefault="00733FE8" w:rsidP="00733FE8">
      <w:pPr>
        <w:autoSpaceDE w:val="0"/>
        <w:autoSpaceDN w:val="0"/>
        <w:adjustRightInd w:val="0"/>
        <w:spacing w:before="0" w:after="0" w:line="240" w:lineRule="auto"/>
        <w:jc w:val="center"/>
        <w:rPr>
          <w:rFonts w:ascii="Arial" w:hAnsi="Arial" w:cs="Arial"/>
          <w:b/>
          <w:sz w:val="18"/>
          <w:szCs w:val="18"/>
          <w:u w:val="single"/>
        </w:rPr>
      </w:pPr>
      <w:r w:rsidRPr="00733FE8">
        <w:rPr>
          <w:rFonts w:ascii="Arial" w:hAnsi="Arial" w:cs="Arial"/>
          <w:b/>
          <w:sz w:val="18"/>
          <w:szCs w:val="18"/>
          <w:u w:val="single"/>
        </w:rPr>
        <w:t>DAMAGE TO WHARVES OR STRUCTURES (Tariff No. 1-G, Item 0350)</w:t>
      </w:r>
    </w:p>
    <w:p w14:paraId="42539E97" w14:textId="0B75CDC1" w:rsidR="00733FE8" w:rsidRPr="00733FE8" w:rsidRDefault="00733FE8" w:rsidP="00733FE8">
      <w:pPr>
        <w:pStyle w:val="ListParagraph"/>
        <w:numPr>
          <w:ilvl w:val="0"/>
          <w:numId w:val="31"/>
        </w:numPr>
        <w:autoSpaceDE w:val="0"/>
        <w:autoSpaceDN w:val="0"/>
        <w:adjustRightInd w:val="0"/>
        <w:spacing w:before="0" w:after="0" w:line="240" w:lineRule="auto"/>
        <w:rPr>
          <w:rFonts w:ascii="Arial" w:hAnsi="Arial" w:cs="Arial"/>
          <w:b/>
          <w:sz w:val="16"/>
          <w:szCs w:val="16"/>
          <w:u w:val="single"/>
        </w:rPr>
      </w:pPr>
      <w:r>
        <w:rPr>
          <w:rFonts w:ascii="Arial" w:hAnsi="Arial" w:cs="Arial"/>
          <w:sz w:val="16"/>
          <w:szCs w:val="16"/>
        </w:rPr>
        <w:t>No person shall willfully, maliciously or carelessly destroy, damage, disturb or deface any property in the Port of San Diego.</w:t>
      </w:r>
    </w:p>
    <w:p w14:paraId="6588A62B" w14:textId="5B8E8DE6" w:rsidR="00733FE8" w:rsidRDefault="00733FE8" w:rsidP="00733FE8">
      <w:pPr>
        <w:pStyle w:val="ListParagraph"/>
        <w:numPr>
          <w:ilvl w:val="0"/>
          <w:numId w:val="31"/>
        </w:numPr>
        <w:autoSpaceDE w:val="0"/>
        <w:autoSpaceDN w:val="0"/>
        <w:adjustRightInd w:val="0"/>
        <w:spacing w:before="0" w:after="0" w:line="240" w:lineRule="auto"/>
        <w:rPr>
          <w:rFonts w:ascii="Arial" w:hAnsi="Arial" w:cs="Arial"/>
          <w:sz w:val="16"/>
          <w:szCs w:val="16"/>
        </w:rPr>
      </w:pPr>
      <w:r w:rsidRPr="00733FE8">
        <w:rPr>
          <w:rFonts w:ascii="Arial" w:hAnsi="Arial" w:cs="Arial"/>
          <w:sz w:val="16"/>
          <w:szCs w:val="16"/>
        </w:rPr>
        <w:t>Every person, vessel and company responsible for any damage to any Port property of any kind of character shall be held liable for and charged with</w:t>
      </w:r>
      <w:r>
        <w:rPr>
          <w:rFonts w:ascii="Arial" w:hAnsi="Arial" w:cs="Arial"/>
          <w:sz w:val="16"/>
          <w:szCs w:val="16"/>
        </w:rPr>
        <w:t xml:space="preserve"> </w:t>
      </w:r>
      <w:r w:rsidRPr="00733FE8">
        <w:rPr>
          <w:rFonts w:ascii="Arial" w:hAnsi="Arial" w:cs="Arial"/>
          <w:sz w:val="16"/>
          <w:szCs w:val="16"/>
        </w:rPr>
        <w:t>the cost and expense of the replacement or repair of the property so damages or destroyed.</w:t>
      </w:r>
    </w:p>
    <w:p w14:paraId="06E686E0" w14:textId="1341958B" w:rsidR="00733FE8" w:rsidRDefault="00733FE8" w:rsidP="00733FE8">
      <w:pPr>
        <w:pStyle w:val="ListParagraph"/>
        <w:numPr>
          <w:ilvl w:val="0"/>
          <w:numId w:val="31"/>
        </w:numPr>
        <w:autoSpaceDE w:val="0"/>
        <w:autoSpaceDN w:val="0"/>
        <w:adjustRightInd w:val="0"/>
        <w:spacing w:before="0" w:after="0" w:line="240" w:lineRule="auto"/>
        <w:rPr>
          <w:rFonts w:ascii="Arial" w:hAnsi="Arial" w:cs="Arial"/>
          <w:sz w:val="16"/>
          <w:szCs w:val="16"/>
        </w:rPr>
      </w:pPr>
      <w:r w:rsidRPr="00733FE8">
        <w:rPr>
          <w:rFonts w:ascii="Arial" w:hAnsi="Arial" w:cs="Arial"/>
          <w:sz w:val="16"/>
          <w:szCs w:val="16"/>
        </w:rPr>
        <w:t xml:space="preserve">In the event any damage is done to any wharf, wharf premise, facility or other property, the person or persons causing, responsible for, or in any way connected with such damage, and the person or persons to whom the wharf, wharf premise, facility or other property may be assigned, or by whom it is being used, and the master, owner, operator, or agent of any vessel, vehicle or other instrumentality involved in such damage, shall promptly give a full report on a Port originated form to the Executive Director, giving the date and hour the damage occurred, the names and address or, if known, a description of witnesses and other persons, vessels or instrumentalities involved in the damage, as well as other pertinent facts and information that may be available. No person shall refuse, neglect or fail to make or give any such </w:t>
      </w:r>
      <w:r w:rsidRPr="00733FE8">
        <w:rPr>
          <w:rFonts w:ascii="Arial" w:hAnsi="Arial" w:cs="Arial"/>
          <w:sz w:val="16"/>
          <w:szCs w:val="16"/>
        </w:rPr>
        <w:lastRenderedPageBreak/>
        <w:t>report in the form and manner aforesaid, and in addition to the general penalties prescribed herein, any such person who so refuses, neglects or fails, may be refused the use of wharf or other facility until the Port</w:t>
      </w:r>
      <w:r>
        <w:rPr>
          <w:rFonts w:ascii="Arial" w:hAnsi="Arial" w:cs="Arial"/>
          <w:sz w:val="16"/>
          <w:szCs w:val="16"/>
        </w:rPr>
        <w:t xml:space="preserve"> </w:t>
      </w:r>
      <w:r w:rsidRPr="00733FE8">
        <w:rPr>
          <w:rFonts w:ascii="Arial" w:hAnsi="Arial" w:cs="Arial"/>
          <w:sz w:val="16"/>
          <w:szCs w:val="16"/>
        </w:rPr>
        <w:t>has been fully reimbursed for any such damage.</w:t>
      </w:r>
    </w:p>
    <w:p w14:paraId="56129FFB" w14:textId="66967169" w:rsidR="00733FE8" w:rsidRDefault="00733FE8" w:rsidP="00733FE8">
      <w:pPr>
        <w:pStyle w:val="ListParagraph"/>
        <w:numPr>
          <w:ilvl w:val="0"/>
          <w:numId w:val="31"/>
        </w:numPr>
        <w:autoSpaceDE w:val="0"/>
        <w:autoSpaceDN w:val="0"/>
        <w:adjustRightInd w:val="0"/>
        <w:spacing w:before="0" w:after="0" w:line="240" w:lineRule="auto"/>
        <w:rPr>
          <w:rFonts w:ascii="Arial" w:hAnsi="Arial" w:cs="Arial"/>
          <w:sz w:val="16"/>
          <w:szCs w:val="16"/>
        </w:rPr>
      </w:pPr>
      <w:r w:rsidRPr="00733FE8">
        <w:rPr>
          <w:rFonts w:ascii="Arial" w:hAnsi="Arial" w:cs="Arial"/>
          <w:sz w:val="16"/>
          <w:szCs w:val="16"/>
        </w:rPr>
        <w:t>Persons, vessels or companies responsible for damage to Port property may, at the concurrence of the Executive Director, perform necessary repairs or replacement of damaged property to the satisfaction of the Executive Director. Persons, vessels or companies not desiring or denied this option will be</w:t>
      </w:r>
      <w:r>
        <w:rPr>
          <w:rFonts w:ascii="Arial" w:hAnsi="Arial" w:cs="Arial"/>
          <w:sz w:val="16"/>
          <w:szCs w:val="16"/>
        </w:rPr>
        <w:t xml:space="preserve"> </w:t>
      </w:r>
      <w:r w:rsidRPr="00733FE8">
        <w:rPr>
          <w:rFonts w:ascii="Arial" w:hAnsi="Arial" w:cs="Arial"/>
          <w:sz w:val="16"/>
          <w:szCs w:val="16"/>
        </w:rPr>
        <w:t>held responsible for all expenses of property repair or replacement.</w:t>
      </w:r>
    </w:p>
    <w:p w14:paraId="1A1C5F56" w14:textId="67373C49" w:rsidR="00A70042" w:rsidRDefault="00A70042" w:rsidP="00A70042">
      <w:pPr>
        <w:pBdr>
          <w:bottom w:val="single" w:sz="12" w:space="1" w:color="auto"/>
        </w:pBdr>
        <w:autoSpaceDE w:val="0"/>
        <w:autoSpaceDN w:val="0"/>
        <w:adjustRightInd w:val="0"/>
        <w:spacing w:before="0" w:after="0" w:line="240" w:lineRule="auto"/>
        <w:ind w:left="360"/>
        <w:rPr>
          <w:rFonts w:ascii="Arial" w:hAnsi="Arial" w:cs="Arial"/>
          <w:sz w:val="16"/>
          <w:szCs w:val="16"/>
        </w:rPr>
      </w:pPr>
    </w:p>
    <w:p w14:paraId="671EB04D" w14:textId="4A54766E" w:rsidR="00A70042" w:rsidRDefault="00A70042" w:rsidP="00A70042">
      <w:pPr>
        <w:autoSpaceDE w:val="0"/>
        <w:autoSpaceDN w:val="0"/>
        <w:adjustRightInd w:val="0"/>
        <w:spacing w:before="0" w:after="0" w:line="240" w:lineRule="auto"/>
        <w:ind w:left="360"/>
        <w:rPr>
          <w:rFonts w:ascii="Arial" w:hAnsi="Arial" w:cs="Arial"/>
          <w:sz w:val="16"/>
          <w:szCs w:val="16"/>
        </w:rPr>
      </w:pPr>
    </w:p>
    <w:p w14:paraId="255046E9" w14:textId="1BB81A93" w:rsidR="00A02710" w:rsidRPr="00A02710" w:rsidRDefault="00A02710" w:rsidP="00A70042">
      <w:pPr>
        <w:autoSpaceDE w:val="0"/>
        <w:autoSpaceDN w:val="0"/>
        <w:adjustRightInd w:val="0"/>
        <w:spacing w:before="0" w:after="0" w:line="240" w:lineRule="auto"/>
        <w:ind w:left="360"/>
        <w:rPr>
          <w:rFonts w:ascii="Arial" w:hAnsi="Arial" w:cs="Arial"/>
          <w:sz w:val="20"/>
          <w:szCs w:val="20"/>
        </w:rPr>
      </w:pPr>
      <w:r w:rsidRPr="00A02710">
        <w:rPr>
          <w:rFonts w:ascii="Arial" w:hAnsi="Arial" w:cs="Arial"/>
          <w:sz w:val="20"/>
          <w:szCs w:val="20"/>
        </w:rPr>
        <w:t>FOR PORT USE ONLY</w:t>
      </w:r>
    </w:p>
    <w:p w14:paraId="653F8741" w14:textId="5134AC0B" w:rsidR="00A02710" w:rsidRPr="00A02710" w:rsidRDefault="00A02710" w:rsidP="00A70042">
      <w:pPr>
        <w:autoSpaceDE w:val="0"/>
        <w:autoSpaceDN w:val="0"/>
        <w:adjustRightInd w:val="0"/>
        <w:spacing w:before="0" w:after="0" w:line="240" w:lineRule="auto"/>
        <w:ind w:left="360"/>
        <w:rPr>
          <w:rFonts w:ascii="Arial" w:hAnsi="Arial" w:cs="Arial"/>
          <w:sz w:val="20"/>
          <w:szCs w:val="20"/>
        </w:rPr>
      </w:pPr>
    </w:p>
    <w:p w14:paraId="7E0ABFA7" w14:textId="281DFD30" w:rsidR="00A02710" w:rsidRPr="00A02710" w:rsidRDefault="00A70042" w:rsidP="00A02710">
      <w:pPr>
        <w:autoSpaceDE w:val="0"/>
        <w:autoSpaceDN w:val="0"/>
        <w:adjustRightInd w:val="0"/>
        <w:spacing w:before="0" w:after="0" w:line="240" w:lineRule="auto"/>
        <w:ind w:left="360"/>
        <w:rPr>
          <w:rFonts w:ascii="Arial" w:hAnsi="Arial" w:cs="Arial"/>
          <w:sz w:val="20"/>
          <w:szCs w:val="20"/>
        </w:rPr>
      </w:pPr>
      <w:r w:rsidRPr="00A02710">
        <w:rPr>
          <w:rFonts w:ascii="Arial" w:hAnsi="Arial" w:cs="Arial"/>
          <w:sz w:val="20"/>
          <w:szCs w:val="20"/>
        </w:rPr>
        <w:t xml:space="preserve">Requisite items received by </w:t>
      </w:r>
      <w:r w:rsidR="00A02710" w:rsidRPr="00A02710">
        <w:rPr>
          <w:rFonts w:ascii="Arial" w:hAnsi="Arial" w:cs="Arial"/>
          <w:sz w:val="20"/>
          <w:szCs w:val="20"/>
        </w:rPr>
        <w:t>Port to authorize berthing at facility:</w:t>
      </w:r>
    </w:p>
    <w:p w14:paraId="2186E90A" w14:textId="4FA6ECDD" w:rsidR="00A02710" w:rsidRPr="00A02710" w:rsidRDefault="00A02710" w:rsidP="00A02710">
      <w:pPr>
        <w:autoSpaceDE w:val="0"/>
        <w:autoSpaceDN w:val="0"/>
        <w:adjustRightInd w:val="0"/>
        <w:spacing w:before="0" w:after="0" w:line="240" w:lineRule="auto"/>
        <w:ind w:left="360"/>
        <w:rPr>
          <w:rFonts w:ascii="Arial" w:hAnsi="Arial" w:cs="Arial"/>
          <w:sz w:val="20"/>
          <w:szCs w:val="20"/>
        </w:rPr>
      </w:pPr>
    </w:p>
    <w:p w14:paraId="51D9B805" w14:textId="33C57143" w:rsidR="00A02710" w:rsidRDefault="00A02710" w:rsidP="00A02710">
      <w:pPr>
        <w:pStyle w:val="ListParagraph"/>
        <w:numPr>
          <w:ilvl w:val="0"/>
          <w:numId w:val="34"/>
        </w:numPr>
        <w:autoSpaceDE w:val="0"/>
        <w:autoSpaceDN w:val="0"/>
        <w:adjustRightInd w:val="0"/>
        <w:spacing w:before="0" w:after="0" w:line="240" w:lineRule="auto"/>
        <w:rPr>
          <w:rFonts w:ascii="Arial" w:hAnsi="Arial" w:cs="Arial"/>
          <w:sz w:val="20"/>
          <w:szCs w:val="20"/>
        </w:rPr>
      </w:pPr>
      <w:r>
        <w:rPr>
          <w:rFonts w:ascii="Arial" w:hAnsi="Arial" w:cs="Arial"/>
          <w:sz w:val="20"/>
          <w:szCs w:val="20"/>
        </w:rPr>
        <w:t>Completed berth reservation</w:t>
      </w:r>
    </w:p>
    <w:p w14:paraId="3896F899" w14:textId="516B5355" w:rsidR="00A02710" w:rsidRDefault="00A02710" w:rsidP="00A02710">
      <w:pPr>
        <w:pStyle w:val="ListParagraph"/>
        <w:numPr>
          <w:ilvl w:val="0"/>
          <w:numId w:val="34"/>
        </w:numPr>
        <w:autoSpaceDE w:val="0"/>
        <w:autoSpaceDN w:val="0"/>
        <w:adjustRightInd w:val="0"/>
        <w:spacing w:before="0" w:after="0" w:line="240" w:lineRule="auto"/>
        <w:rPr>
          <w:rFonts w:ascii="Arial" w:hAnsi="Arial" w:cs="Arial"/>
          <w:sz w:val="20"/>
          <w:szCs w:val="20"/>
        </w:rPr>
      </w:pPr>
      <w:r>
        <w:rPr>
          <w:rFonts w:ascii="Arial" w:hAnsi="Arial" w:cs="Arial"/>
          <w:sz w:val="20"/>
          <w:szCs w:val="20"/>
        </w:rPr>
        <w:t>Proof of marine insurance</w:t>
      </w:r>
    </w:p>
    <w:p w14:paraId="1D68C8BC" w14:textId="1835D82A" w:rsidR="00A02710" w:rsidRDefault="00A02710" w:rsidP="00A02710">
      <w:pPr>
        <w:pStyle w:val="ListParagraph"/>
        <w:numPr>
          <w:ilvl w:val="0"/>
          <w:numId w:val="34"/>
        </w:numPr>
        <w:autoSpaceDE w:val="0"/>
        <w:autoSpaceDN w:val="0"/>
        <w:adjustRightInd w:val="0"/>
        <w:spacing w:before="0" w:after="0" w:line="240" w:lineRule="auto"/>
        <w:rPr>
          <w:rFonts w:ascii="Arial" w:hAnsi="Arial" w:cs="Arial"/>
          <w:sz w:val="20"/>
          <w:szCs w:val="20"/>
        </w:rPr>
      </w:pPr>
      <w:r>
        <w:rPr>
          <w:rFonts w:ascii="Arial" w:hAnsi="Arial" w:cs="Arial"/>
          <w:sz w:val="20"/>
          <w:szCs w:val="20"/>
        </w:rPr>
        <w:t>USCG certificate of documentation / DMV CF registration</w:t>
      </w:r>
    </w:p>
    <w:p w14:paraId="64B28677" w14:textId="5DF61B9D" w:rsidR="00A02710" w:rsidRDefault="00A02710" w:rsidP="00A02710">
      <w:pPr>
        <w:pStyle w:val="ListParagraph"/>
        <w:numPr>
          <w:ilvl w:val="0"/>
          <w:numId w:val="34"/>
        </w:numPr>
        <w:autoSpaceDE w:val="0"/>
        <w:autoSpaceDN w:val="0"/>
        <w:adjustRightInd w:val="0"/>
        <w:spacing w:before="0" w:after="0" w:line="240" w:lineRule="auto"/>
        <w:rPr>
          <w:rFonts w:ascii="Arial" w:hAnsi="Arial" w:cs="Arial"/>
          <w:sz w:val="20"/>
          <w:szCs w:val="20"/>
        </w:rPr>
      </w:pPr>
      <w:r>
        <w:rPr>
          <w:rFonts w:ascii="Arial" w:hAnsi="Arial" w:cs="Arial"/>
          <w:sz w:val="20"/>
          <w:szCs w:val="20"/>
        </w:rPr>
        <w:t>CADFW Boat Registration</w:t>
      </w:r>
    </w:p>
    <w:p w14:paraId="458E2E13" w14:textId="529E31B8" w:rsidR="00A02710" w:rsidRDefault="00A02710" w:rsidP="00A02710">
      <w:pPr>
        <w:pStyle w:val="ListParagraph"/>
        <w:numPr>
          <w:ilvl w:val="0"/>
          <w:numId w:val="34"/>
        </w:numPr>
        <w:autoSpaceDE w:val="0"/>
        <w:autoSpaceDN w:val="0"/>
        <w:adjustRightInd w:val="0"/>
        <w:spacing w:before="0" w:after="0" w:line="240" w:lineRule="auto"/>
        <w:rPr>
          <w:rFonts w:ascii="Arial" w:hAnsi="Arial" w:cs="Arial"/>
          <w:sz w:val="20"/>
          <w:szCs w:val="20"/>
        </w:rPr>
      </w:pPr>
      <w:r>
        <w:rPr>
          <w:rFonts w:ascii="Arial" w:hAnsi="Arial" w:cs="Arial"/>
          <w:sz w:val="20"/>
          <w:szCs w:val="20"/>
        </w:rPr>
        <w:t>CADFW Commercial Fishing License</w:t>
      </w:r>
    </w:p>
    <w:p w14:paraId="19E6362A" w14:textId="5C338BA0" w:rsidR="00A02710" w:rsidRDefault="007B714A" w:rsidP="00A02710">
      <w:pPr>
        <w:pStyle w:val="ListParagraph"/>
        <w:numPr>
          <w:ilvl w:val="0"/>
          <w:numId w:val="34"/>
        </w:numPr>
        <w:autoSpaceDE w:val="0"/>
        <w:autoSpaceDN w:val="0"/>
        <w:adjustRightInd w:val="0"/>
        <w:spacing w:before="0" w:after="0" w:line="240" w:lineRule="auto"/>
        <w:rPr>
          <w:rFonts w:ascii="Arial" w:hAnsi="Arial" w:cs="Arial"/>
          <w:sz w:val="20"/>
          <w:szCs w:val="20"/>
        </w:rPr>
      </w:pPr>
      <w:r>
        <w:rPr>
          <w:rFonts w:ascii="Arial" w:hAnsi="Arial" w:cs="Arial"/>
          <w:sz w:val="20"/>
          <w:szCs w:val="20"/>
        </w:rPr>
        <w:t xml:space="preserve">Commercial fishing vessel assessment </w:t>
      </w:r>
    </w:p>
    <w:p w14:paraId="40807296" w14:textId="5764BAB9" w:rsidR="007B714A" w:rsidRDefault="007B714A" w:rsidP="00A02710">
      <w:pPr>
        <w:pStyle w:val="ListParagraph"/>
        <w:numPr>
          <w:ilvl w:val="0"/>
          <w:numId w:val="34"/>
        </w:numPr>
        <w:autoSpaceDE w:val="0"/>
        <w:autoSpaceDN w:val="0"/>
        <w:adjustRightInd w:val="0"/>
        <w:spacing w:before="0" w:after="0" w:line="240" w:lineRule="auto"/>
        <w:rPr>
          <w:rFonts w:ascii="Arial" w:hAnsi="Arial" w:cs="Arial"/>
          <w:sz w:val="20"/>
          <w:szCs w:val="20"/>
        </w:rPr>
      </w:pPr>
      <w:r>
        <w:rPr>
          <w:rFonts w:ascii="Arial" w:hAnsi="Arial" w:cs="Arial"/>
          <w:sz w:val="20"/>
          <w:szCs w:val="20"/>
        </w:rPr>
        <w:t>Commercial Fishing Vessel Safety Decal</w:t>
      </w:r>
    </w:p>
    <w:p w14:paraId="4E5C1E01" w14:textId="316BA7D6" w:rsidR="007B714A" w:rsidRDefault="007B714A" w:rsidP="007B714A">
      <w:pPr>
        <w:autoSpaceDE w:val="0"/>
        <w:autoSpaceDN w:val="0"/>
        <w:adjustRightInd w:val="0"/>
        <w:spacing w:before="0" w:after="0" w:line="240" w:lineRule="auto"/>
        <w:rPr>
          <w:rFonts w:ascii="Arial" w:hAnsi="Arial" w:cs="Arial"/>
          <w:sz w:val="20"/>
          <w:szCs w:val="20"/>
        </w:rPr>
      </w:pPr>
    </w:p>
    <w:p w14:paraId="0A1292B0" w14:textId="05922A88" w:rsidR="007B714A" w:rsidRDefault="007B714A" w:rsidP="007B714A">
      <w:pPr>
        <w:autoSpaceDE w:val="0"/>
        <w:autoSpaceDN w:val="0"/>
        <w:adjustRightInd w:val="0"/>
        <w:spacing w:before="0" w:after="0" w:line="240" w:lineRule="auto"/>
        <w:rPr>
          <w:rFonts w:ascii="Arial" w:hAnsi="Arial" w:cs="Arial"/>
          <w:sz w:val="20"/>
          <w:szCs w:val="20"/>
        </w:rPr>
      </w:pPr>
    </w:p>
    <w:p w14:paraId="5376468C" w14:textId="7849DCF3" w:rsidR="007B714A" w:rsidRDefault="007B714A" w:rsidP="007B714A">
      <w:pPr>
        <w:autoSpaceDE w:val="0"/>
        <w:autoSpaceDN w:val="0"/>
        <w:adjustRightInd w:val="0"/>
        <w:spacing w:before="0" w:after="0" w:line="240" w:lineRule="auto"/>
        <w:rPr>
          <w:rFonts w:ascii="Arial" w:hAnsi="Arial" w:cs="Arial"/>
          <w:sz w:val="20"/>
          <w:szCs w:val="20"/>
        </w:rPr>
      </w:pPr>
      <w:r>
        <w:rPr>
          <w:rFonts w:ascii="Arial" w:hAnsi="Arial" w:cs="Arial"/>
          <w:sz w:val="20"/>
          <w:szCs w:val="20"/>
        </w:rPr>
        <w:t>REQUEST RECEIVED: ________________</w:t>
      </w:r>
      <w:r>
        <w:rPr>
          <w:rFonts w:ascii="Arial" w:hAnsi="Arial" w:cs="Arial"/>
          <w:sz w:val="20"/>
          <w:szCs w:val="20"/>
        </w:rPr>
        <w:tab/>
        <w:t>BY: _______________________, ________________</w:t>
      </w:r>
    </w:p>
    <w:p w14:paraId="7FDF5373" w14:textId="6E5B8F0E" w:rsidR="007B714A" w:rsidRPr="007B714A" w:rsidRDefault="007B714A" w:rsidP="007B714A">
      <w:pPr>
        <w:autoSpaceDE w:val="0"/>
        <w:autoSpaceDN w:val="0"/>
        <w:adjustRightInd w:val="0"/>
        <w:spacing w:before="0" w:after="0" w:line="240" w:lineRule="auto"/>
        <w:ind w:left="2160" w:firstLine="720"/>
        <w:rPr>
          <w:rFonts w:ascii="Arial" w:hAnsi="Arial" w:cs="Arial"/>
          <w:sz w:val="16"/>
          <w:szCs w:val="16"/>
        </w:rPr>
      </w:pPr>
      <w:r>
        <w:rPr>
          <w:rFonts w:ascii="Arial" w:hAnsi="Arial" w:cs="Arial"/>
          <w:sz w:val="16"/>
          <w:szCs w:val="16"/>
        </w:rPr>
        <w:t>(Date)</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(Name)</w:t>
      </w:r>
      <w:r>
        <w:rPr>
          <w:rFonts w:ascii="Arial" w:hAnsi="Arial" w:cs="Arial"/>
          <w:sz w:val="16"/>
          <w:szCs w:val="16"/>
        </w:rPr>
        <w:tab/>
      </w:r>
      <w:r>
        <w:rPr>
          <w:rFonts w:ascii="Arial" w:hAnsi="Arial" w:cs="Arial"/>
          <w:sz w:val="16"/>
          <w:szCs w:val="16"/>
        </w:rPr>
        <w:tab/>
      </w:r>
      <w:r>
        <w:rPr>
          <w:rFonts w:ascii="Arial" w:hAnsi="Arial" w:cs="Arial"/>
          <w:sz w:val="16"/>
          <w:szCs w:val="16"/>
        </w:rPr>
        <w:tab/>
        <w:t>(Title)</w:t>
      </w:r>
    </w:p>
    <w:p w14:paraId="22C908CD" w14:textId="156367F5" w:rsidR="007B714A" w:rsidRDefault="007B714A" w:rsidP="007B714A">
      <w:pPr>
        <w:autoSpaceDE w:val="0"/>
        <w:autoSpaceDN w:val="0"/>
        <w:adjustRightInd w:val="0"/>
        <w:spacing w:before="0" w:after="0" w:line="240" w:lineRule="auto"/>
        <w:rPr>
          <w:rFonts w:ascii="Arial" w:hAnsi="Arial" w:cs="Arial"/>
          <w:sz w:val="20"/>
          <w:szCs w:val="20"/>
        </w:rPr>
      </w:pPr>
    </w:p>
    <w:p w14:paraId="2197E06C" w14:textId="5C1B7FF9" w:rsidR="007B714A" w:rsidRPr="007B714A" w:rsidRDefault="007B714A" w:rsidP="007B714A">
      <w:pPr>
        <w:autoSpaceDE w:val="0"/>
        <w:autoSpaceDN w:val="0"/>
        <w:adjustRightInd w:val="0"/>
        <w:spacing w:before="0" w:after="0" w:line="240" w:lineRule="auto"/>
        <w:rPr>
          <w:rFonts w:ascii="Arial" w:hAnsi="Arial" w:cs="Arial"/>
          <w:sz w:val="20"/>
          <w:szCs w:val="20"/>
        </w:rPr>
      </w:pPr>
      <w:r>
        <w:rPr>
          <w:rFonts w:ascii="Arial" w:hAnsi="Arial" w:cs="Arial"/>
          <w:sz w:val="20"/>
          <w:szCs w:val="20"/>
        </w:rPr>
        <w:t>BERTH ASSIGNED: __________________________</w:t>
      </w:r>
    </w:p>
    <w:sectPr w:rsidR="007B714A" w:rsidRPr="007B714A"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812C9" w14:textId="77777777" w:rsidR="00CA59AF" w:rsidRDefault="00CA59AF" w:rsidP="000172E5">
      <w:pPr>
        <w:spacing w:after="0" w:line="240" w:lineRule="auto"/>
      </w:pPr>
      <w:r>
        <w:separator/>
      </w:r>
    </w:p>
  </w:endnote>
  <w:endnote w:type="continuationSeparator" w:id="0">
    <w:p w14:paraId="1A2D0ABA" w14:textId="77777777" w:rsidR="00CA59AF" w:rsidRDefault="00CA59AF"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2859B70-D99C-4801-8127-CF045AD49A86}"/>
    <w:embedBold r:id="rId2" w:fontKey="{DA0B0030-2D18-4166-8747-D98590E51FB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2E5163D-B1DA-43B8-835D-4F8DB375204D}"/>
    <w:embedBold r:id="rId4" w:fontKey="{D229DF86-CD51-4FF0-A936-A4C3462DABB7}"/>
    <w:embedItalic r:id="rId5" w:fontKey="{D0E485C7-1E5D-4014-99F5-26E6044D1EBE}"/>
  </w:font>
  <w:font w:name="Consolas">
    <w:panose1 w:val="020B0609020204030204"/>
    <w:charset w:val="00"/>
    <w:family w:val="modern"/>
    <w:pitch w:val="fixed"/>
    <w:sig w:usb0="E00006FF" w:usb1="0000FCFF" w:usb2="00000001" w:usb3="00000000" w:csb0="0000019F" w:csb1="00000000"/>
    <w:embedRegular r:id="rId6" w:fontKey="{F287DE5C-5253-45B0-B84F-A00B09CBD189}"/>
  </w:font>
  <w:font w:name="Segoe UI">
    <w:panose1 w:val="020B0502040204020203"/>
    <w:charset w:val="00"/>
    <w:family w:val="swiss"/>
    <w:pitch w:val="variable"/>
    <w:sig w:usb0="E4002EFF" w:usb1="C000E47F" w:usb2="00000009" w:usb3="00000000" w:csb0="000001FF" w:csb1="00000000"/>
    <w:embedRegular r:id="rId7" w:fontKey="{ED49D67F-3F98-4091-A5C8-912208ED1C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347" w:type="dxa"/>
      <w:tblLook w:val="04A0" w:firstRow="1" w:lastRow="0" w:firstColumn="1" w:lastColumn="0" w:noHBand="0" w:noVBand="1"/>
    </w:tblPr>
    <w:tblGrid>
      <w:gridCol w:w="4675"/>
    </w:tblGrid>
    <w:tr w:rsidR="00CE5563" w:rsidRPr="00311D4F" w14:paraId="603C06FB" w14:textId="77777777" w:rsidTr="00CE5563">
      <w:tc>
        <w:tcPr>
          <w:tcW w:w="4675" w:type="dxa"/>
          <w:vAlign w:val="center"/>
        </w:tcPr>
        <w:p w14:paraId="3B4517D7" w14:textId="2E274159" w:rsidR="00CE5563" w:rsidRPr="00CE5563" w:rsidRDefault="00CE5563" w:rsidP="00CE5563">
          <w:pPr>
            <w:tabs>
              <w:tab w:val="center" w:pos="4680"/>
              <w:tab w:val="right" w:pos="9810"/>
            </w:tabs>
            <w:spacing w:after="0" w:line="240" w:lineRule="auto"/>
            <w:jc w:val="center"/>
            <w:rPr>
              <w:rFonts w:ascii="Arial" w:hAnsi="Arial" w:cs="Arial"/>
              <w:b/>
              <w:sz w:val="18"/>
              <w:szCs w:val="24"/>
            </w:rPr>
          </w:pPr>
        </w:p>
      </w:tc>
    </w:tr>
  </w:tbl>
  <w:p w14:paraId="79E4ABEA"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B6262" w14:textId="77777777" w:rsidR="00CA59AF" w:rsidRDefault="00CA59AF" w:rsidP="000172E5">
      <w:pPr>
        <w:spacing w:after="0" w:line="240" w:lineRule="auto"/>
      </w:pPr>
      <w:r>
        <w:separator/>
      </w:r>
    </w:p>
  </w:footnote>
  <w:footnote w:type="continuationSeparator" w:id="0">
    <w:p w14:paraId="0051B905" w14:textId="77777777" w:rsidR="00CA59AF" w:rsidRDefault="00CA59AF"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33"/>
      <w:gridCol w:w="6227"/>
    </w:tblGrid>
    <w:tr w:rsidR="00CE5563" w:rsidRPr="00B337A2" w14:paraId="30C6BAC8" w14:textId="77777777" w:rsidTr="00384B05">
      <w:trPr>
        <w:trHeight w:val="990"/>
      </w:trPr>
      <w:tc>
        <w:tcPr>
          <w:tcW w:w="1350" w:type="dxa"/>
          <w:vAlign w:val="center"/>
        </w:tcPr>
        <w:p w14:paraId="42C45A60" w14:textId="77777777" w:rsidR="00B337A2" w:rsidRPr="00B337A2" w:rsidRDefault="00CA59AF" w:rsidP="00311D4F">
          <w:pPr>
            <w:tabs>
              <w:tab w:val="center" w:pos="4680"/>
              <w:tab w:val="right" w:pos="9360"/>
            </w:tabs>
            <w:spacing w:before="0" w:after="0"/>
            <w:ind w:left="-108"/>
            <w:rPr>
              <w:rFonts w:ascii="Corbel" w:eastAsia="Calibri" w:hAnsi="Corbel" w:cs="Times New Roman"/>
              <w:b/>
              <w:noProof/>
              <w:color w:val="731F1C"/>
              <w:sz w:val="44"/>
              <w:szCs w:val="24"/>
            </w:rPr>
          </w:pPr>
          <w:r>
            <w:rPr>
              <w:rFonts w:ascii="Corbel" w:eastAsia="Calibri" w:hAnsi="Corbel" w:cs="Times New Roman"/>
              <w:b/>
              <w:noProof/>
              <w:color w:val="731F1C"/>
              <w:sz w:val="44"/>
              <w:szCs w:val="24"/>
            </w:rPr>
            <w:drawing>
              <wp:inline distT="0" distB="0" distL="0" distR="0" wp14:anchorId="53F5B71D" wp14:editId="5F774F1D">
                <wp:extent cx="1920240" cy="1242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PoSD Maritime Logo - Color.png"/>
                        <pic:cNvPicPr/>
                      </pic:nvPicPr>
                      <pic:blipFill>
                        <a:blip r:embed="rId1" cstate="email">
                          <a:extLst>
                            <a:ext uri="{28A0092B-C50C-407E-A947-70E740481C1C}">
                              <a14:useLocalDpi xmlns:a14="http://schemas.microsoft.com/office/drawing/2010/main"/>
                            </a:ext>
                          </a:extLst>
                        </a:blip>
                        <a:stretch>
                          <a:fillRect/>
                        </a:stretch>
                      </pic:blipFill>
                      <pic:spPr>
                        <a:xfrm>
                          <a:off x="0" y="0"/>
                          <a:ext cx="1963847" cy="1270624"/>
                        </a:xfrm>
                        <a:prstGeom prst="rect">
                          <a:avLst/>
                        </a:prstGeom>
                      </pic:spPr>
                    </pic:pic>
                  </a:graphicData>
                </a:graphic>
              </wp:inline>
            </w:drawing>
          </w:r>
        </w:p>
      </w:tc>
      <w:tc>
        <w:tcPr>
          <w:tcW w:w="8000" w:type="dxa"/>
          <w:vAlign w:val="center"/>
        </w:tcPr>
        <w:p w14:paraId="6EA18E39" w14:textId="77777777" w:rsidR="00CE5563" w:rsidRDefault="00CE5563" w:rsidP="00CA59AF">
          <w:pPr>
            <w:pStyle w:val="Header"/>
            <w:jc w:val="center"/>
            <w:rPr>
              <w:rFonts w:ascii="Arial" w:hAnsi="Arial" w:cs="Arial"/>
              <w:color w:val="auto"/>
              <w:sz w:val="28"/>
              <w:szCs w:val="28"/>
            </w:rPr>
          </w:pPr>
        </w:p>
        <w:p w14:paraId="01CBF35D" w14:textId="5152C021" w:rsidR="00661278" w:rsidRDefault="00CA59AF" w:rsidP="00CA59AF">
          <w:pPr>
            <w:pStyle w:val="Header"/>
            <w:jc w:val="center"/>
            <w:rPr>
              <w:rFonts w:ascii="Arial" w:hAnsi="Arial" w:cs="Arial"/>
              <w:color w:val="auto"/>
              <w:sz w:val="28"/>
              <w:szCs w:val="28"/>
            </w:rPr>
          </w:pPr>
          <w:r w:rsidRPr="00CA59AF">
            <w:rPr>
              <w:rFonts w:ascii="Arial" w:hAnsi="Arial" w:cs="Arial"/>
              <w:color w:val="auto"/>
              <w:sz w:val="28"/>
              <w:szCs w:val="28"/>
            </w:rPr>
            <w:t>PORT OF SAN DIEGO TUNA HARBOR BASIN</w:t>
          </w:r>
        </w:p>
        <w:p w14:paraId="79BD6BE0" w14:textId="77777777" w:rsidR="00B337A2" w:rsidRDefault="00661278" w:rsidP="00CA59AF">
          <w:pPr>
            <w:pStyle w:val="Header"/>
            <w:jc w:val="center"/>
            <w:rPr>
              <w:rFonts w:ascii="Arial" w:hAnsi="Arial" w:cs="Arial"/>
              <w:color w:val="auto"/>
              <w:sz w:val="28"/>
              <w:szCs w:val="28"/>
            </w:rPr>
          </w:pPr>
          <w:r>
            <w:rPr>
              <w:rFonts w:ascii="Arial" w:hAnsi="Arial" w:cs="Arial"/>
              <w:color w:val="auto"/>
              <w:sz w:val="28"/>
              <w:szCs w:val="28"/>
            </w:rPr>
            <w:t>IN-TRANSIT</w:t>
          </w:r>
          <w:r w:rsidR="00CA59AF" w:rsidRPr="00CA59AF">
            <w:rPr>
              <w:rFonts w:ascii="Arial" w:hAnsi="Arial" w:cs="Arial"/>
              <w:color w:val="auto"/>
              <w:sz w:val="28"/>
              <w:szCs w:val="28"/>
            </w:rPr>
            <w:t xml:space="preserve"> </w:t>
          </w:r>
          <w:r w:rsidR="000B6FFC">
            <w:rPr>
              <w:rFonts w:ascii="Arial" w:hAnsi="Arial" w:cs="Arial"/>
              <w:color w:val="auto"/>
              <w:sz w:val="28"/>
              <w:szCs w:val="28"/>
            </w:rPr>
            <w:t xml:space="preserve">COMMERCIAL FISHING VESSEL </w:t>
          </w:r>
          <w:r w:rsidR="00CA59AF" w:rsidRPr="00CA59AF">
            <w:rPr>
              <w:rFonts w:ascii="Arial" w:hAnsi="Arial" w:cs="Arial"/>
              <w:color w:val="auto"/>
              <w:sz w:val="28"/>
              <w:szCs w:val="28"/>
            </w:rPr>
            <w:t>BERTH RESERVATION REQUEST</w:t>
          </w:r>
        </w:p>
        <w:p w14:paraId="0843EC23" w14:textId="60D0E5D7" w:rsidR="000E17CD" w:rsidRPr="00CA59AF" w:rsidRDefault="000E17CD" w:rsidP="000E17CD">
          <w:pPr>
            <w:pStyle w:val="Header"/>
            <w:jc w:val="center"/>
            <w:rPr>
              <w:rFonts w:ascii="Arial" w:hAnsi="Arial" w:cs="Arial"/>
              <w:color w:val="auto"/>
              <w:sz w:val="28"/>
              <w:szCs w:val="28"/>
            </w:rPr>
          </w:pPr>
          <w:r w:rsidRPr="000E17CD">
            <w:rPr>
              <w:rFonts w:ascii="Arial" w:hAnsi="Arial" w:cs="Arial"/>
              <w:color w:val="auto"/>
              <w:sz w:val="24"/>
              <w:szCs w:val="28"/>
            </w:rPr>
            <w:t>San Diego Unified Port District – Port Code 4.09 (4)</w:t>
          </w:r>
        </w:p>
      </w:tc>
    </w:tr>
  </w:tbl>
  <w:p w14:paraId="52F860BD"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E55B0"/>
    <w:multiLevelType w:val="hybridMultilevel"/>
    <w:tmpl w:val="E97608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0754C"/>
    <w:multiLevelType w:val="hybridMultilevel"/>
    <w:tmpl w:val="6CE06E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2653C"/>
    <w:multiLevelType w:val="hybridMultilevel"/>
    <w:tmpl w:val="09BEF716"/>
    <w:lvl w:ilvl="0" w:tplc="D33C3BE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91B9B"/>
    <w:multiLevelType w:val="hybridMultilevel"/>
    <w:tmpl w:val="21088C38"/>
    <w:lvl w:ilvl="0" w:tplc="C8EED848">
      <w:start w:val="1"/>
      <w:numFmt w:val="upperLetter"/>
      <w:lvlText w:val="%1."/>
      <w:lvlJc w:val="left"/>
      <w:pPr>
        <w:ind w:left="720" w:hanging="360"/>
      </w:pPr>
      <w:rPr>
        <w:rFonts w:ascii="Arial" w:hAnsi="Arial" w:cs="Arial" w:hint="default"/>
        <w:sz w:val="20"/>
        <w:szCs w:val="20"/>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40351"/>
    <w:multiLevelType w:val="hybridMultilevel"/>
    <w:tmpl w:val="B1D833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6159C"/>
    <w:multiLevelType w:val="hybridMultilevel"/>
    <w:tmpl w:val="DE5CF8E0"/>
    <w:lvl w:ilvl="0" w:tplc="C8EED848">
      <w:start w:val="1"/>
      <w:numFmt w:val="upperLetter"/>
      <w:lvlText w:val="%1."/>
      <w:lvlJc w:val="left"/>
      <w:pPr>
        <w:ind w:left="720" w:hanging="360"/>
      </w:pPr>
      <w:rPr>
        <w:rFonts w:ascii="Arial" w:hAnsi="Arial" w:cs="Arial" w:hint="default"/>
        <w:sz w:val="20"/>
        <w:szCs w:val="20"/>
      </w:rPr>
    </w:lvl>
    <w:lvl w:ilvl="1" w:tplc="4BFA0788">
      <w:start w:val="1"/>
      <w:numFmt w:val="decimal"/>
      <w:lvlText w:val="%2."/>
      <w:lvlJc w:val="left"/>
      <w:pPr>
        <w:ind w:left="1440" w:hanging="360"/>
      </w:pPr>
      <w:rPr>
        <w:rFonts w:ascii="Arial" w:hAnsi="Arial" w:cs="Arial"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4725AA6"/>
    <w:multiLevelType w:val="hybridMultilevel"/>
    <w:tmpl w:val="C4E891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3" w15:restartNumberingAfterBreak="0">
    <w:nsid w:val="367450E7"/>
    <w:multiLevelType w:val="hybridMultilevel"/>
    <w:tmpl w:val="CC3E22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FC2C45"/>
    <w:multiLevelType w:val="hybridMultilevel"/>
    <w:tmpl w:val="87648240"/>
    <w:lvl w:ilvl="0" w:tplc="6A302A2C">
      <w:start w:val="1"/>
      <w:numFmt w:val="upperLetter"/>
      <w:lvlText w:val="%1."/>
      <w:lvlJc w:val="left"/>
      <w:pPr>
        <w:ind w:left="720" w:hanging="360"/>
      </w:pPr>
      <w:rPr>
        <w:rFonts w:ascii="Arial" w:hAnsi="Arial" w:cs="Arial" w:hint="default"/>
        <w:sz w:val="16"/>
        <w:szCs w:val="16"/>
      </w:rPr>
    </w:lvl>
    <w:lvl w:ilvl="1" w:tplc="5F221BE6">
      <w:start w:val="1"/>
      <w:numFmt w:val="decimal"/>
      <w:lvlText w:val="%2."/>
      <w:lvlJc w:val="left"/>
      <w:pPr>
        <w:ind w:left="1440" w:hanging="360"/>
      </w:pPr>
      <w:rPr>
        <w:rFonts w:ascii="Arial" w:hAnsi="Arial" w:cs="Arial" w:hint="default"/>
        <w:sz w:val="16"/>
        <w:szCs w:val="1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114617"/>
    <w:multiLevelType w:val="hybridMultilevel"/>
    <w:tmpl w:val="E77ABDD6"/>
    <w:lvl w:ilvl="0" w:tplc="5E4AC15C">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A3681"/>
    <w:multiLevelType w:val="hybridMultilevel"/>
    <w:tmpl w:val="84EE46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1" w15:restartNumberingAfterBreak="0">
    <w:nsid w:val="72F91C22"/>
    <w:multiLevelType w:val="hybridMultilevel"/>
    <w:tmpl w:val="E97608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9"/>
  </w:num>
  <w:num w:numId="2">
    <w:abstractNumId w:val="15"/>
  </w:num>
  <w:num w:numId="3">
    <w:abstractNumId w:val="25"/>
  </w:num>
  <w:num w:numId="4">
    <w:abstractNumId w:val="20"/>
  </w:num>
  <w:num w:numId="5">
    <w:abstractNumId w:val="21"/>
  </w:num>
  <w:num w:numId="6">
    <w:abstractNumId w:val="30"/>
  </w:num>
  <w:num w:numId="7">
    <w:abstractNumId w:val="14"/>
  </w:num>
  <w:num w:numId="8">
    <w:abstractNumId w:val="18"/>
  </w:num>
  <w:num w:numId="9">
    <w:abstractNumId w:val="28"/>
  </w:num>
  <w:num w:numId="10">
    <w:abstractNumId w:val="7"/>
  </w:num>
  <w:num w:numId="11">
    <w:abstractNumId w:val="12"/>
  </w:num>
  <w:num w:numId="12">
    <w:abstractNumId w:val="2"/>
  </w:num>
  <w:num w:numId="13">
    <w:abstractNumId w:val="8"/>
  </w:num>
  <w:num w:numId="14">
    <w:abstractNumId w:val="17"/>
  </w:num>
  <w:num w:numId="15">
    <w:abstractNumId w:val="16"/>
  </w:num>
  <w:num w:numId="16">
    <w:abstractNumId w:val="27"/>
  </w:num>
  <w:num w:numId="17">
    <w:abstractNumId w:val="9"/>
  </w:num>
  <w:num w:numId="18">
    <w:abstractNumId w:val="33"/>
  </w:num>
  <w:num w:numId="19">
    <w:abstractNumId w:val="29"/>
  </w:num>
  <w:num w:numId="20">
    <w:abstractNumId w:val="22"/>
  </w:num>
  <w:num w:numId="21">
    <w:abstractNumId w:val="32"/>
  </w:num>
  <w:num w:numId="22">
    <w:abstractNumId w:val="11"/>
  </w:num>
  <w:num w:numId="23">
    <w:abstractNumId w:val="23"/>
  </w:num>
  <w:num w:numId="24">
    <w:abstractNumId w:val="13"/>
  </w:num>
  <w:num w:numId="25">
    <w:abstractNumId w:val="4"/>
  </w:num>
  <w:num w:numId="26">
    <w:abstractNumId w:val="1"/>
  </w:num>
  <w:num w:numId="27">
    <w:abstractNumId w:val="26"/>
  </w:num>
  <w:num w:numId="28">
    <w:abstractNumId w:val="6"/>
  </w:num>
  <w:num w:numId="29">
    <w:abstractNumId w:val="5"/>
  </w:num>
  <w:num w:numId="30">
    <w:abstractNumId w:val="10"/>
  </w:num>
  <w:num w:numId="31">
    <w:abstractNumId w:val="3"/>
  </w:num>
  <w:num w:numId="32">
    <w:abstractNumId w:val="0"/>
  </w:num>
  <w:num w:numId="33">
    <w:abstractNumId w:val="31"/>
  </w:num>
  <w:num w:numId="34">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9AF"/>
    <w:rsid w:val="000172E5"/>
    <w:rsid w:val="00052382"/>
    <w:rsid w:val="0006568A"/>
    <w:rsid w:val="00076F0F"/>
    <w:rsid w:val="00084253"/>
    <w:rsid w:val="00092034"/>
    <w:rsid w:val="000B6FFC"/>
    <w:rsid w:val="000D1F49"/>
    <w:rsid w:val="000E17CD"/>
    <w:rsid w:val="001036CE"/>
    <w:rsid w:val="001727CA"/>
    <w:rsid w:val="001B663D"/>
    <w:rsid w:val="002164B2"/>
    <w:rsid w:val="00243203"/>
    <w:rsid w:val="002C56E6"/>
    <w:rsid w:val="00311D4F"/>
    <w:rsid w:val="00344849"/>
    <w:rsid w:val="00361E11"/>
    <w:rsid w:val="00377437"/>
    <w:rsid w:val="003E6A44"/>
    <w:rsid w:val="003F0847"/>
    <w:rsid w:val="0040090B"/>
    <w:rsid w:val="0046302A"/>
    <w:rsid w:val="00487D2D"/>
    <w:rsid w:val="004D5D62"/>
    <w:rsid w:val="00501593"/>
    <w:rsid w:val="005112D0"/>
    <w:rsid w:val="00554F84"/>
    <w:rsid w:val="00577E06"/>
    <w:rsid w:val="00583334"/>
    <w:rsid w:val="005A3BF7"/>
    <w:rsid w:val="005F2035"/>
    <w:rsid w:val="005F7990"/>
    <w:rsid w:val="006145D8"/>
    <w:rsid w:val="00615005"/>
    <w:rsid w:val="006215B1"/>
    <w:rsid w:val="00633263"/>
    <w:rsid w:val="0063739C"/>
    <w:rsid w:val="00661278"/>
    <w:rsid w:val="006E0EA2"/>
    <w:rsid w:val="007147D7"/>
    <w:rsid w:val="00733FE8"/>
    <w:rsid w:val="00745184"/>
    <w:rsid w:val="00770F25"/>
    <w:rsid w:val="007A1FF2"/>
    <w:rsid w:val="007A35A8"/>
    <w:rsid w:val="007B0A85"/>
    <w:rsid w:val="007B714A"/>
    <w:rsid w:val="007C6A52"/>
    <w:rsid w:val="007F0457"/>
    <w:rsid w:val="00810C91"/>
    <w:rsid w:val="0082043E"/>
    <w:rsid w:val="00846B76"/>
    <w:rsid w:val="0088580B"/>
    <w:rsid w:val="008E203A"/>
    <w:rsid w:val="009109C2"/>
    <w:rsid w:val="0091229C"/>
    <w:rsid w:val="00940E73"/>
    <w:rsid w:val="0098597D"/>
    <w:rsid w:val="009E7E8C"/>
    <w:rsid w:val="009F619A"/>
    <w:rsid w:val="009F6DDE"/>
    <w:rsid w:val="00A02710"/>
    <w:rsid w:val="00A370A8"/>
    <w:rsid w:val="00A70042"/>
    <w:rsid w:val="00AF6341"/>
    <w:rsid w:val="00B337A2"/>
    <w:rsid w:val="00BD4753"/>
    <w:rsid w:val="00BD5CB1"/>
    <w:rsid w:val="00BE62EE"/>
    <w:rsid w:val="00C003BA"/>
    <w:rsid w:val="00C4602F"/>
    <w:rsid w:val="00C46878"/>
    <w:rsid w:val="00C6231D"/>
    <w:rsid w:val="00CA59AF"/>
    <w:rsid w:val="00CB4A51"/>
    <w:rsid w:val="00CD4532"/>
    <w:rsid w:val="00CD47B0"/>
    <w:rsid w:val="00CE5563"/>
    <w:rsid w:val="00CE6104"/>
    <w:rsid w:val="00CE7918"/>
    <w:rsid w:val="00D06C3D"/>
    <w:rsid w:val="00D16163"/>
    <w:rsid w:val="00D347F4"/>
    <w:rsid w:val="00D44957"/>
    <w:rsid w:val="00DB3FAD"/>
    <w:rsid w:val="00E204FF"/>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2B5B2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ListParagraph">
    <w:name w:val="List Paragraph"/>
    <w:basedOn w:val="Normal"/>
    <w:uiPriority w:val="34"/>
    <w:semiHidden/>
    <w:qFormat/>
    <w:rsid w:val="00377437"/>
    <w:pPr>
      <w:ind w:left="720"/>
      <w:contextualSpacing/>
    </w:pPr>
  </w:style>
  <w:style w:type="paragraph" w:styleId="BalloonText">
    <w:name w:val="Balloon Text"/>
    <w:basedOn w:val="Normal"/>
    <w:link w:val="BalloonTextChar"/>
    <w:uiPriority w:val="99"/>
    <w:semiHidden/>
    <w:unhideWhenUsed/>
    <w:rsid w:val="0009203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0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rren\AppData\Roaming\Microsoft\Templates\Food%20sign%20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10F118CACD4454B8E1AEB714984150A"/>
        <w:category>
          <w:name w:val="General"/>
          <w:gallery w:val="placeholder"/>
        </w:category>
        <w:types>
          <w:type w:val="bbPlcHdr"/>
        </w:types>
        <w:behaviors>
          <w:behavior w:val="content"/>
        </w:behaviors>
        <w:guid w:val="{BB32CEA6-6E02-4157-B063-04D89D80B11D}"/>
      </w:docPartPr>
      <w:docPartBody>
        <w:p w:rsidR="00DB0BF1" w:rsidRDefault="00E45BA7">
          <w:pPr>
            <w:pStyle w:val="F10F118CACD4454B8E1AEB714984150A"/>
          </w:pPr>
          <w:r w:rsidRPr="00B32A93">
            <w:t>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BA7"/>
    <w:rsid w:val="00DB0BF1"/>
    <w:rsid w:val="00E45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A2ABBAE9AECF4260865F028D63132DA4">
    <w:name w:val="A2ABBAE9AECF4260865F028D63132DA4"/>
  </w:style>
  <w:style w:type="paragraph" w:customStyle="1" w:styleId="1839A0FD1B4B436FAD9A267AD679D029">
    <w:name w:val="1839A0FD1B4B436FAD9A267AD679D029"/>
  </w:style>
  <w:style w:type="paragraph" w:customStyle="1" w:styleId="F5E068C5F201400C93737E91C517B7E2">
    <w:name w:val="F5E068C5F201400C93737E91C517B7E2"/>
  </w:style>
  <w:style w:type="paragraph" w:customStyle="1" w:styleId="BAE4A5721356479CA51EE5FA74A966DF">
    <w:name w:val="BAE4A5721356479CA51EE5FA74A966DF"/>
  </w:style>
  <w:style w:type="paragraph" w:customStyle="1" w:styleId="8687CBFCC8C3413B9228F6489D6C2B4E">
    <w:name w:val="8687CBFCC8C3413B9228F6489D6C2B4E"/>
  </w:style>
  <w:style w:type="paragraph" w:customStyle="1" w:styleId="90BDCF553D9F4423AB2A0135210501E1">
    <w:name w:val="90BDCF553D9F4423AB2A0135210501E1"/>
  </w:style>
  <w:style w:type="paragraph" w:customStyle="1" w:styleId="9B14CA162ADD4CF6A827E7B29C8F68A4">
    <w:name w:val="9B14CA162ADD4CF6A827E7B29C8F68A4"/>
  </w:style>
  <w:style w:type="paragraph" w:customStyle="1" w:styleId="F5E3629266C6412D9556CC4845AE86A5">
    <w:name w:val="F5E3629266C6412D9556CC4845AE86A5"/>
  </w:style>
  <w:style w:type="paragraph" w:customStyle="1" w:styleId="C461EC34ECD34C85AD482963743FE71C">
    <w:name w:val="C461EC34ECD34C85AD482963743FE71C"/>
  </w:style>
  <w:style w:type="paragraph" w:customStyle="1" w:styleId="CF9777C3C80848AAA8557527C490F986">
    <w:name w:val="CF9777C3C80848AAA8557527C490F986"/>
  </w:style>
  <w:style w:type="paragraph" w:customStyle="1" w:styleId="E44DA0384A1340C08A2DF5ED2994DBFD">
    <w:name w:val="E44DA0384A1340C08A2DF5ED2994DBFD"/>
  </w:style>
  <w:style w:type="paragraph" w:customStyle="1" w:styleId="75A0C16C483D47E2BDEA842FE1B34D87">
    <w:name w:val="75A0C16C483D47E2BDEA842FE1B34D87"/>
  </w:style>
  <w:style w:type="paragraph" w:customStyle="1" w:styleId="F10F118CACD4454B8E1AEB714984150A">
    <w:name w:val="F10F118CACD4454B8E1AEB714984150A"/>
  </w:style>
  <w:style w:type="paragraph" w:customStyle="1" w:styleId="3164EEB43FAD4D5EAFBD7C634F5064E6">
    <w:name w:val="3164EEB43FAD4D5EAFBD7C634F5064E6"/>
  </w:style>
  <w:style w:type="paragraph" w:customStyle="1" w:styleId="22DD0958C45540ECA66338FD2215EFF3">
    <w:name w:val="22DD0958C45540ECA66338FD2215EFF3"/>
  </w:style>
  <w:style w:type="paragraph" w:customStyle="1" w:styleId="20B5F918225644C2A087BEC8CB731958">
    <w:name w:val="20B5F918225644C2A087BEC8CB731958"/>
  </w:style>
  <w:style w:type="paragraph" w:customStyle="1" w:styleId="8489A687E09047658FF7EDA53497348A">
    <w:name w:val="8489A687E09047658FF7EDA53497348A"/>
    <w:rsid w:val="00E45BA7"/>
  </w:style>
  <w:style w:type="paragraph" w:customStyle="1" w:styleId="901321D086C34CC186062413FFE2A5E8">
    <w:name w:val="901321D086C34CC186062413FFE2A5E8"/>
    <w:rsid w:val="00E45BA7"/>
  </w:style>
  <w:style w:type="paragraph" w:customStyle="1" w:styleId="E3CEA81740CF4A71AAE4D1033B31AD56">
    <w:name w:val="E3CEA81740CF4A71AAE4D1033B31AD56"/>
    <w:rsid w:val="00E45BA7"/>
  </w:style>
  <w:style w:type="paragraph" w:customStyle="1" w:styleId="03E132478CAB4D61AE07424A8D7295A2">
    <w:name w:val="03E132478CAB4D61AE07424A8D7295A2"/>
    <w:rsid w:val="00E45BA7"/>
  </w:style>
  <w:style w:type="paragraph" w:customStyle="1" w:styleId="98799E79A8214663B954F498F50CB443">
    <w:name w:val="98799E79A8214663B954F498F50CB443"/>
    <w:rsid w:val="00E45BA7"/>
  </w:style>
  <w:style w:type="paragraph" w:customStyle="1" w:styleId="FD23F8D55A0B48B2B2188543ADE0D477">
    <w:name w:val="FD23F8D55A0B48B2B2188543ADE0D477"/>
    <w:rsid w:val="00E45BA7"/>
  </w:style>
  <w:style w:type="paragraph" w:customStyle="1" w:styleId="3CDAC20713F54929A4E6619283350F99">
    <w:name w:val="3CDAC20713F54929A4E6619283350F99"/>
    <w:rsid w:val="00E45BA7"/>
  </w:style>
  <w:style w:type="paragraph" w:customStyle="1" w:styleId="9AF070F05927483797292FC11A00D4AE">
    <w:name w:val="9AF070F05927483797292FC11A00D4AE"/>
    <w:rsid w:val="00E45BA7"/>
  </w:style>
  <w:style w:type="paragraph" w:customStyle="1" w:styleId="07D6E4D22B95470DB597182007D2CD69">
    <w:name w:val="07D6E4D22B95470DB597182007D2CD69"/>
    <w:rsid w:val="00E45BA7"/>
  </w:style>
  <w:style w:type="paragraph" w:customStyle="1" w:styleId="02692CA0C1124211A9FEC06E234C581C">
    <w:name w:val="02692CA0C1124211A9FEC06E234C581C"/>
    <w:rsid w:val="00E45BA7"/>
  </w:style>
  <w:style w:type="paragraph" w:customStyle="1" w:styleId="F473EED4C3774D048A2D8DE55CBABA5C">
    <w:name w:val="F473EED4C3774D048A2D8DE55CBABA5C"/>
    <w:rsid w:val="00E45BA7"/>
  </w:style>
  <w:style w:type="paragraph" w:customStyle="1" w:styleId="B747A4F2F6AD4D799DA72DC8967BA4EC">
    <w:name w:val="B747A4F2F6AD4D799DA72DC8967BA4EC"/>
    <w:rsid w:val="00E45BA7"/>
  </w:style>
  <w:style w:type="paragraph" w:customStyle="1" w:styleId="123A267FD9E34FF0BFFDC9E6CDEA3814">
    <w:name w:val="123A267FD9E34FF0BFFDC9E6CDEA3814"/>
    <w:rsid w:val="00E45BA7"/>
  </w:style>
  <w:style w:type="paragraph" w:customStyle="1" w:styleId="FA0530022817481196AD8F404AA17B3B">
    <w:name w:val="FA0530022817481196AD8F404AA17B3B"/>
    <w:rsid w:val="00E45BA7"/>
  </w:style>
  <w:style w:type="paragraph" w:customStyle="1" w:styleId="53FE2BC3579D4220B4C305B1DE095847">
    <w:name w:val="53FE2BC3579D4220B4C305B1DE095847"/>
    <w:rsid w:val="00E45BA7"/>
  </w:style>
  <w:style w:type="paragraph" w:customStyle="1" w:styleId="CA8691BB8AA14D8D82FB9FAF4FC50B7E">
    <w:name w:val="CA8691BB8AA14D8D82FB9FAF4FC50B7E"/>
    <w:rsid w:val="00E45BA7"/>
  </w:style>
  <w:style w:type="paragraph" w:customStyle="1" w:styleId="B07E092999CA4C52921168AB09E0C1EF">
    <w:name w:val="B07E092999CA4C52921168AB09E0C1EF"/>
    <w:rsid w:val="00E45BA7"/>
  </w:style>
  <w:style w:type="paragraph" w:customStyle="1" w:styleId="B2928363A65746549EE2CDEC4139F676">
    <w:name w:val="B2928363A65746549EE2CDEC4139F676"/>
    <w:rsid w:val="00E45BA7"/>
  </w:style>
  <w:style w:type="paragraph" w:customStyle="1" w:styleId="45E546671054461BA36D50C68AE075EE">
    <w:name w:val="45E546671054461BA36D50C68AE075EE"/>
    <w:rsid w:val="00E45BA7"/>
  </w:style>
  <w:style w:type="paragraph" w:customStyle="1" w:styleId="C9469A57AD6F4B25AF130539EBFDC6AB">
    <w:name w:val="C9469A57AD6F4B25AF130539EBFDC6AB"/>
    <w:rsid w:val="00E45B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7C5EAD-19FF-4FE0-BF07-6EBB5BD2BC3B}">
  <ds:schemaRefs>
    <ds:schemaRef ds:uri="http://schemas.microsoft.com/office/infopath/2007/PartnerControls"/>
    <ds:schemaRef ds:uri="fb0879af-3eba-417a-a55a-ffe6dcd6ca77"/>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6dc4bcd6-49db-4c07-9060-8acfc67cef9f"/>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0F2B8-3BE2-4785-B88D-FED0849B60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Food sign up</Template>
  <TotalTime>0</TotalTime>
  <Pages>3</Pages>
  <Words>1268</Words>
  <Characters>7230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2018-12-30T00:14:00Z</dcterms:created>
  <dcterms:modified xsi:type="dcterms:W3CDTF">2019-01-17T03:40:00Z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